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36CEDD56" w:rsidR="00752C28" w:rsidRDefault="00D77D18" w:rsidP="0083025B">
      <w:pPr>
        <w:pStyle w:val="Heading1"/>
        <w:spacing w:before="0"/>
      </w:pPr>
      <w:r>
        <w:t>Unofficial Degree Planning Worksheet</w:t>
      </w:r>
      <w:r>
        <w:br/>
        <w:t>Catalog Year: 202</w:t>
      </w:r>
      <w:r w:rsidR="006F3574">
        <w:t>4</w:t>
      </w:r>
      <w:r>
        <w:t xml:space="preserve"> – 202</w:t>
      </w:r>
      <w:r w:rsidR="006F3574">
        <w:t>5</w:t>
      </w:r>
    </w:p>
    <w:p w14:paraId="645C0B66" w14:textId="2EC54CCF" w:rsidR="005E6A9E"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w:t>
      </w:r>
      <w:r w:rsidR="00663FCE">
        <w:t>Mathematics</w:t>
      </w:r>
    </w:p>
    <w:p w14:paraId="297ECB5F" w14:textId="6DFCC131"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835305">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32FCBB7A" w14:textId="31F0C64D" w:rsidR="00BE4E97" w:rsidRDefault="00BE4E97" w:rsidP="0083025B">
      <w:pPr>
        <w:pStyle w:val="Heading2"/>
        <w:spacing w:before="0"/>
      </w:pPr>
      <w:r>
        <w:t>University Graduation Requirements</w:t>
      </w:r>
    </w:p>
    <w:p w14:paraId="718723AC" w14:textId="77777777" w:rsidR="00785A74" w:rsidRDefault="00000000" w:rsidP="00785A74">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Students must earn 124 hours to be eligible for graduation.</w:t>
      </w:r>
    </w:p>
    <w:p w14:paraId="68706303" w14:textId="77777777" w:rsidR="00785A74" w:rsidRDefault="00000000" w:rsidP="00785A74">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Students must maintain an overall minimum GPA of 2.0 to be eligible for graduation.</w:t>
      </w:r>
    </w:p>
    <w:p w14:paraId="3A9348BA" w14:textId="77777777" w:rsidR="00785A74" w:rsidRDefault="00000000" w:rsidP="00785A7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Students must maintain a major minimum GPA of 2.0 to be eligible for graduation.</w:t>
      </w:r>
    </w:p>
    <w:p w14:paraId="3F59CADB" w14:textId="77777777" w:rsidR="00785A74" w:rsidRDefault="00000000" w:rsidP="00785A74">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Students must complete 31 credit hours in residency at UT to be eligible for graduation.</w:t>
      </w:r>
    </w:p>
    <w:p w14:paraId="72C811BE" w14:textId="77777777" w:rsidR="00785A74" w:rsidRDefault="00000000" w:rsidP="00785A74">
      <w:pPr>
        <w:spacing w:after="0"/>
      </w:pPr>
      <w:sdt>
        <w:sdtPr>
          <w:alias w:val="Students must complete 15 credit hours in residency at UT in the major coursework"/>
          <w:tag w:val="Students must complete 15 credit hours in residency at UT in the major coursework"/>
          <w:id w:val="-463425211"/>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Students must complete 15 credit hours in residency at UT in their major coursework.</w:t>
      </w:r>
    </w:p>
    <w:p w14:paraId="4A2F01BB" w14:textId="77777777" w:rsidR="00752C28" w:rsidRDefault="00752C28" w:rsidP="0083025B">
      <w:pPr>
        <w:spacing w:after="0"/>
      </w:pPr>
    </w:p>
    <w:p w14:paraId="7CF4A2E8" w14:textId="066A78AE" w:rsidR="005D1B18" w:rsidRDefault="005D1B18" w:rsidP="0083025B">
      <w:pPr>
        <w:pStyle w:val="Heading2"/>
        <w:spacing w:before="0"/>
      </w:pPr>
      <w:r>
        <w:t>Spartan Studies Requirements</w:t>
      </w:r>
    </w:p>
    <w:p w14:paraId="3DA45300" w14:textId="439AB386" w:rsidR="005D1B18" w:rsidRPr="00752C28" w:rsidRDefault="005D1B18" w:rsidP="0083025B">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83025B">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83025B">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83025B">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83025B">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83025B">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83025B">
            <w:pPr>
              <w:spacing w:after="0"/>
            </w:pPr>
            <w:r>
              <w:t>– must be taken in residency</w:t>
            </w:r>
          </w:p>
        </w:tc>
        <w:tc>
          <w:tcPr>
            <w:tcW w:w="1440" w:type="dxa"/>
          </w:tcPr>
          <w:p w14:paraId="05BF725A" w14:textId="77777777" w:rsidR="005D1B18" w:rsidRDefault="005D1B18" w:rsidP="0083025B">
            <w:pPr>
              <w:spacing w:after="0"/>
            </w:pPr>
          </w:p>
        </w:tc>
        <w:tc>
          <w:tcPr>
            <w:tcW w:w="1440" w:type="dxa"/>
          </w:tcPr>
          <w:p w14:paraId="1C9297A0" w14:textId="77777777" w:rsidR="005D1B18" w:rsidRDefault="005D1B18" w:rsidP="0083025B">
            <w:pPr>
              <w:spacing w:after="0"/>
            </w:pPr>
          </w:p>
        </w:tc>
      </w:tr>
      <w:tr w:rsidR="005D1B18" w14:paraId="52A01CEB" w14:textId="77777777" w:rsidTr="00BF7739">
        <w:trPr>
          <w:cantSplit/>
          <w:trHeight w:val="575"/>
        </w:trPr>
        <w:tc>
          <w:tcPr>
            <w:tcW w:w="7915" w:type="dxa"/>
          </w:tcPr>
          <w:p w14:paraId="5C470AFE" w14:textId="04DA3C39" w:rsidR="005D1B18" w:rsidRDefault="00233CE6" w:rsidP="0083025B">
            <w:pPr>
              <w:spacing w:after="0"/>
            </w:pPr>
            <w:r>
              <w:t xml:space="preserve">AWR 101 </w:t>
            </w:r>
            <w:r w:rsidR="00EA6BBF">
              <w:t xml:space="preserve">(4cr) - </w:t>
            </w:r>
            <w:r>
              <w:t>Reading Locally &amp; Globally</w:t>
            </w:r>
          </w:p>
          <w:p w14:paraId="3E3C0523" w14:textId="68AEF432" w:rsidR="00233CE6" w:rsidRDefault="00B26CAC" w:rsidP="0083025B">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83025B">
            <w:pPr>
              <w:spacing w:after="0"/>
            </w:pPr>
          </w:p>
        </w:tc>
        <w:tc>
          <w:tcPr>
            <w:tcW w:w="1440" w:type="dxa"/>
          </w:tcPr>
          <w:p w14:paraId="0A2F4614" w14:textId="77777777" w:rsidR="005D1B18" w:rsidRDefault="005D1B18" w:rsidP="0083025B">
            <w:pPr>
              <w:spacing w:after="0"/>
            </w:pPr>
          </w:p>
        </w:tc>
      </w:tr>
      <w:tr w:rsidR="005D1B18" w14:paraId="76F093FE" w14:textId="77777777" w:rsidTr="001F6F90">
        <w:trPr>
          <w:cantSplit/>
          <w:trHeight w:val="638"/>
        </w:trPr>
        <w:tc>
          <w:tcPr>
            <w:tcW w:w="7915" w:type="dxa"/>
          </w:tcPr>
          <w:p w14:paraId="09025A1D" w14:textId="68381714" w:rsidR="004411A7" w:rsidRDefault="004411A7" w:rsidP="0083025B">
            <w:pPr>
              <w:spacing w:after="0"/>
            </w:pPr>
            <w:r>
              <w:t>Math</w:t>
            </w:r>
            <w:r w:rsidR="00EA6BBF">
              <w:t xml:space="preserve"> (4cr)</w:t>
            </w:r>
            <w:r>
              <w:t xml:space="preserve"> Requirement (choose one):</w:t>
            </w:r>
          </w:p>
          <w:p w14:paraId="6382514A" w14:textId="10800DDF" w:rsidR="004411A7" w:rsidRDefault="004411A7" w:rsidP="0083025B">
            <w:pPr>
              <w:spacing w:after="0"/>
            </w:pPr>
            <w:r>
              <w:t>MAT 155, MAT 160, MAT 170,</w:t>
            </w:r>
            <w:r w:rsidR="00366CF4">
              <w:t xml:space="preserve"> MAT 201,</w:t>
            </w:r>
            <w:r>
              <w:t xml:space="preserve"> MAT 225, MAT 260</w:t>
            </w:r>
            <w:r w:rsidR="00366CF4">
              <w:t>, MAT 261</w:t>
            </w:r>
          </w:p>
        </w:tc>
        <w:tc>
          <w:tcPr>
            <w:tcW w:w="1440" w:type="dxa"/>
          </w:tcPr>
          <w:p w14:paraId="19756FA2" w14:textId="0B43ED39" w:rsidR="005D1B18" w:rsidRDefault="00304C8C" w:rsidP="0083025B">
            <w:pPr>
              <w:spacing w:after="0"/>
            </w:pPr>
            <w:r>
              <w:t>MAT 260</w:t>
            </w:r>
          </w:p>
        </w:tc>
        <w:tc>
          <w:tcPr>
            <w:tcW w:w="1440" w:type="dxa"/>
          </w:tcPr>
          <w:p w14:paraId="494854F8" w14:textId="77777777" w:rsidR="005D1B18" w:rsidRDefault="005D1B18" w:rsidP="0083025B">
            <w:pPr>
              <w:spacing w:after="0"/>
            </w:pPr>
          </w:p>
        </w:tc>
      </w:tr>
    </w:tbl>
    <w:p w14:paraId="6798D7C0" w14:textId="77777777" w:rsidR="00752C28" w:rsidRPr="00BF7739" w:rsidRDefault="00752C28" w:rsidP="0083025B">
      <w:pPr>
        <w:spacing w:after="0"/>
      </w:pPr>
    </w:p>
    <w:p w14:paraId="0F72ECCE" w14:textId="5EC9323B" w:rsidR="005D1B18" w:rsidRPr="00752C28" w:rsidRDefault="003A3329" w:rsidP="0083025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83025B">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83025B">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83025B">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83025B">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83025B">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83025B">
            <w:pPr>
              <w:spacing w:after="0"/>
            </w:pPr>
          </w:p>
        </w:tc>
        <w:tc>
          <w:tcPr>
            <w:tcW w:w="1435" w:type="dxa"/>
          </w:tcPr>
          <w:p w14:paraId="1A96CD1B" w14:textId="77777777" w:rsidR="003A3329" w:rsidRDefault="003A3329" w:rsidP="0083025B">
            <w:pPr>
              <w:spacing w:after="0"/>
            </w:pPr>
          </w:p>
        </w:tc>
      </w:tr>
      <w:tr w:rsidR="00D421C1" w14:paraId="1B24450E" w14:textId="77777777" w:rsidTr="00597CC6">
        <w:trPr>
          <w:cantSplit/>
        </w:trPr>
        <w:tc>
          <w:tcPr>
            <w:tcW w:w="0" w:type="auto"/>
          </w:tcPr>
          <w:p w14:paraId="18C511F9" w14:textId="172EC602" w:rsidR="002946E6" w:rsidRPr="0000459F" w:rsidRDefault="00000000" w:rsidP="0083025B">
            <w:pPr>
              <w:spacing w:after="0"/>
            </w:pPr>
            <w:hyperlink r:id="rId8" w:tooltip="Core Humanities" w:history="1">
              <w:r w:rsidR="00E441B3" w:rsidRPr="00835305">
                <w:rPr>
                  <w:rStyle w:val="Hyperlink"/>
                  <w:color w:val="0000FF"/>
                </w:rPr>
                <w:t>Core</w:t>
              </w:r>
              <w:r w:rsidR="002946E6" w:rsidRPr="00835305">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83025B">
            <w:pPr>
              <w:spacing w:after="0"/>
            </w:pPr>
          </w:p>
        </w:tc>
        <w:tc>
          <w:tcPr>
            <w:tcW w:w="1435" w:type="dxa"/>
          </w:tcPr>
          <w:p w14:paraId="0B6ACC17" w14:textId="77777777" w:rsidR="003A3329" w:rsidRDefault="003A3329" w:rsidP="0083025B">
            <w:pPr>
              <w:spacing w:after="0"/>
            </w:pPr>
          </w:p>
        </w:tc>
      </w:tr>
      <w:tr w:rsidR="00D421C1" w14:paraId="198EED76" w14:textId="77777777" w:rsidTr="00597CC6">
        <w:trPr>
          <w:cantSplit/>
        </w:trPr>
        <w:tc>
          <w:tcPr>
            <w:tcW w:w="0" w:type="auto"/>
          </w:tcPr>
          <w:p w14:paraId="5979F47D" w14:textId="5A8C8654" w:rsidR="002946E6" w:rsidRDefault="00000000" w:rsidP="0083025B">
            <w:pPr>
              <w:spacing w:after="0"/>
            </w:pPr>
            <w:hyperlink r:id="rId9" w:tooltip="Core Social Science" w:history="1">
              <w:r w:rsidR="00E441B3" w:rsidRPr="00835305">
                <w:rPr>
                  <w:rStyle w:val="Hyperlink"/>
                  <w:color w:val="0000FF"/>
                </w:rPr>
                <w:t>Core</w:t>
              </w:r>
              <w:r w:rsidR="002946E6" w:rsidRPr="00835305">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83025B">
            <w:pPr>
              <w:spacing w:after="0"/>
            </w:pPr>
          </w:p>
        </w:tc>
        <w:tc>
          <w:tcPr>
            <w:tcW w:w="1435" w:type="dxa"/>
          </w:tcPr>
          <w:p w14:paraId="7DB1657A" w14:textId="77777777" w:rsidR="003A3329" w:rsidRDefault="003A3329" w:rsidP="0083025B">
            <w:pPr>
              <w:spacing w:after="0"/>
            </w:pPr>
          </w:p>
        </w:tc>
      </w:tr>
      <w:tr w:rsidR="00D421C1" w14:paraId="63A41D17" w14:textId="77777777" w:rsidTr="00597CC6">
        <w:trPr>
          <w:cantSplit/>
        </w:trPr>
        <w:tc>
          <w:tcPr>
            <w:tcW w:w="0" w:type="auto"/>
          </w:tcPr>
          <w:p w14:paraId="39B63AE6" w14:textId="024BC2D0" w:rsidR="003A3329" w:rsidRDefault="00AA7C8C" w:rsidP="0083025B">
            <w:pPr>
              <w:spacing w:after="0"/>
            </w:pPr>
            <w:r>
              <w:t xml:space="preserve">UTAMPA 200 </w:t>
            </w:r>
            <w:r w:rsidR="00EA6BBF">
              <w:t xml:space="preserve">(1cr) </w:t>
            </w:r>
            <w:r>
              <w:t>Digital Literacy</w:t>
            </w:r>
            <w:r w:rsidR="00880BBB">
              <w:t>: Coding</w:t>
            </w:r>
          </w:p>
          <w:p w14:paraId="1B389053" w14:textId="622CF40E" w:rsidR="00AA7C8C" w:rsidRDefault="00B26CAC" w:rsidP="0083025B">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83025B">
            <w:pPr>
              <w:spacing w:after="0"/>
            </w:pPr>
          </w:p>
        </w:tc>
        <w:tc>
          <w:tcPr>
            <w:tcW w:w="1435" w:type="dxa"/>
          </w:tcPr>
          <w:p w14:paraId="43E92E5A" w14:textId="77777777" w:rsidR="003A3329" w:rsidRDefault="003A3329" w:rsidP="0083025B">
            <w:pPr>
              <w:spacing w:after="0"/>
            </w:pPr>
          </w:p>
        </w:tc>
      </w:tr>
      <w:tr w:rsidR="00E415F7" w14:paraId="2B7C120D" w14:textId="77777777" w:rsidTr="00597CC6">
        <w:trPr>
          <w:cantSplit/>
        </w:trPr>
        <w:tc>
          <w:tcPr>
            <w:tcW w:w="0" w:type="auto"/>
          </w:tcPr>
          <w:p w14:paraId="228DB255" w14:textId="20EF8B95" w:rsidR="00E415F7" w:rsidRDefault="00E415F7" w:rsidP="0083025B">
            <w:pPr>
              <w:spacing w:after="0"/>
            </w:pPr>
            <w:r>
              <w:t xml:space="preserve">UTAMPA 201 </w:t>
            </w:r>
            <w:r w:rsidR="00EA6BBF">
              <w:t xml:space="preserve">(0cr) </w:t>
            </w:r>
            <w:r>
              <w:t>Career Readiness</w:t>
            </w:r>
          </w:p>
          <w:p w14:paraId="6815A6E6" w14:textId="46E1C892" w:rsidR="006A68B8" w:rsidRDefault="006A68B8" w:rsidP="0083025B">
            <w:pPr>
              <w:spacing w:after="0"/>
            </w:pPr>
          </w:p>
        </w:tc>
        <w:tc>
          <w:tcPr>
            <w:tcW w:w="1388" w:type="dxa"/>
          </w:tcPr>
          <w:p w14:paraId="21B0BAE5" w14:textId="77777777" w:rsidR="00E415F7" w:rsidRDefault="00E415F7" w:rsidP="0083025B">
            <w:pPr>
              <w:spacing w:after="0"/>
            </w:pPr>
          </w:p>
        </w:tc>
        <w:tc>
          <w:tcPr>
            <w:tcW w:w="1435" w:type="dxa"/>
          </w:tcPr>
          <w:p w14:paraId="13FEA7E7" w14:textId="77777777" w:rsidR="00E415F7" w:rsidRDefault="00E415F7" w:rsidP="0083025B">
            <w:pPr>
              <w:spacing w:after="0"/>
            </w:pPr>
          </w:p>
        </w:tc>
      </w:tr>
      <w:tr w:rsidR="00E415F7" w14:paraId="16FF52E9" w14:textId="77777777" w:rsidTr="00597CC6">
        <w:trPr>
          <w:cantSplit/>
        </w:trPr>
        <w:tc>
          <w:tcPr>
            <w:tcW w:w="0" w:type="auto"/>
          </w:tcPr>
          <w:p w14:paraId="133913DC" w14:textId="30AA32A0" w:rsidR="00E415F7" w:rsidRDefault="00E415F7" w:rsidP="0083025B">
            <w:pPr>
              <w:spacing w:after="0"/>
            </w:pPr>
            <w:r>
              <w:t xml:space="preserve">Spartan Studies Culminating Experience </w:t>
            </w:r>
            <w:r w:rsidR="00EA6BBF">
              <w:t>(4cr)</w:t>
            </w:r>
          </w:p>
          <w:p w14:paraId="1EB67718" w14:textId="59039A26" w:rsidR="00A52490" w:rsidRDefault="00A52490" w:rsidP="0083025B">
            <w:pPr>
              <w:spacing w:after="0"/>
            </w:pPr>
            <w:r>
              <w:t>– must be taken in residency</w:t>
            </w:r>
          </w:p>
          <w:p w14:paraId="582BDA87" w14:textId="660AA478" w:rsidR="00E415F7" w:rsidRPr="0000459F" w:rsidRDefault="00E415F7" w:rsidP="0083025B">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14:paraId="256B5B0A" w14:textId="376F654A" w:rsidR="00E415F7" w:rsidRDefault="00E415F7" w:rsidP="0083025B">
            <w:pPr>
              <w:spacing w:after="0"/>
            </w:pPr>
          </w:p>
        </w:tc>
        <w:tc>
          <w:tcPr>
            <w:tcW w:w="1435" w:type="dxa"/>
          </w:tcPr>
          <w:p w14:paraId="22905AFD" w14:textId="77777777" w:rsidR="00E415F7" w:rsidRDefault="00E415F7" w:rsidP="0083025B">
            <w:pPr>
              <w:spacing w:after="0"/>
            </w:pPr>
          </w:p>
        </w:tc>
      </w:tr>
    </w:tbl>
    <w:p w14:paraId="0C5D522A" w14:textId="77777777" w:rsidR="00752C28" w:rsidRPr="00BF7739" w:rsidRDefault="00752C28" w:rsidP="0083025B">
      <w:pPr>
        <w:spacing w:after="0"/>
      </w:pPr>
    </w:p>
    <w:p w14:paraId="10AD10BA" w14:textId="224D5908" w:rsidR="003A3329" w:rsidRPr="00752C28" w:rsidRDefault="00D421C1" w:rsidP="0083025B">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83025B">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E2354" w:rsidRPr="00D421C1" w14:paraId="1502D69C" w14:textId="77777777" w:rsidTr="006646B6">
        <w:trPr>
          <w:cantSplit/>
          <w:tblHeader/>
        </w:trPr>
        <w:tc>
          <w:tcPr>
            <w:tcW w:w="3617" w:type="pct"/>
            <w:shd w:val="clear" w:color="auto" w:fill="D0CECE" w:themeFill="background2" w:themeFillShade="E6"/>
          </w:tcPr>
          <w:p w14:paraId="6F4868AA" w14:textId="77777777" w:rsidR="007E2354" w:rsidRPr="00D421C1" w:rsidRDefault="007E2354" w:rsidP="006646B6">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47E423EA" w14:textId="77777777" w:rsidR="007E2354" w:rsidRPr="00D421C1" w:rsidRDefault="007E2354" w:rsidP="006646B6">
            <w:pPr>
              <w:spacing w:after="0"/>
              <w:rPr>
                <w:b/>
                <w:bCs/>
              </w:rPr>
            </w:pPr>
            <w:r w:rsidRPr="00D421C1">
              <w:rPr>
                <w:b/>
                <w:bCs/>
              </w:rPr>
              <w:t>Course Taken</w:t>
            </w:r>
          </w:p>
        </w:tc>
        <w:tc>
          <w:tcPr>
            <w:tcW w:w="712" w:type="pct"/>
            <w:shd w:val="clear" w:color="auto" w:fill="D0CECE" w:themeFill="background2" w:themeFillShade="E6"/>
          </w:tcPr>
          <w:p w14:paraId="1642A00D" w14:textId="77777777" w:rsidR="007E2354" w:rsidRPr="00D421C1" w:rsidRDefault="007E2354" w:rsidP="006646B6">
            <w:pPr>
              <w:spacing w:after="0"/>
              <w:rPr>
                <w:b/>
                <w:bCs/>
              </w:rPr>
            </w:pPr>
            <w:r w:rsidRPr="00D421C1">
              <w:rPr>
                <w:b/>
                <w:bCs/>
              </w:rPr>
              <w:t>Semester Taken</w:t>
            </w:r>
          </w:p>
        </w:tc>
      </w:tr>
      <w:tr w:rsidR="007E2354" w14:paraId="73A022E1" w14:textId="77777777" w:rsidTr="006646B6">
        <w:trPr>
          <w:cantSplit/>
        </w:trPr>
        <w:tc>
          <w:tcPr>
            <w:tcW w:w="3617" w:type="pct"/>
          </w:tcPr>
          <w:p w14:paraId="28EFE7E1" w14:textId="77777777" w:rsidR="007E2354" w:rsidRPr="00EA6BBF" w:rsidRDefault="00000000" w:rsidP="006646B6">
            <w:pPr>
              <w:spacing w:after="0"/>
              <w:rPr>
                <w:rStyle w:val="Hyperlink"/>
                <w:color w:val="auto"/>
                <w:u w:val="none"/>
              </w:rPr>
            </w:pPr>
            <w:hyperlink r:id="rId10" w:tooltip="Social or Behavioral Science" w:history="1">
              <w:r w:rsidR="007E2354" w:rsidRPr="0070527A">
                <w:rPr>
                  <w:rStyle w:val="Hyperlink"/>
                  <w:color w:val="0000FF"/>
                </w:rPr>
                <w:t>Social or Behavioral Science</w:t>
              </w:r>
            </w:hyperlink>
            <w:r w:rsidR="007E2354">
              <w:rPr>
                <w:rStyle w:val="Hyperlink"/>
                <w:color w:val="auto"/>
                <w:u w:val="none"/>
              </w:rPr>
              <w:t xml:space="preserve"> (4cr)</w:t>
            </w:r>
          </w:p>
          <w:p w14:paraId="169F67FA" w14:textId="77777777" w:rsidR="007E2354" w:rsidRDefault="007E2354" w:rsidP="006646B6">
            <w:pPr>
              <w:spacing w:after="0"/>
            </w:pPr>
          </w:p>
        </w:tc>
        <w:tc>
          <w:tcPr>
            <w:tcW w:w="671" w:type="pct"/>
          </w:tcPr>
          <w:p w14:paraId="7C648F00" w14:textId="77777777" w:rsidR="007E2354" w:rsidRDefault="007E2354" w:rsidP="006646B6">
            <w:pPr>
              <w:spacing w:after="0"/>
            </w:pPr>
          </w:p>
        </w:tc>
        <w:tc>
          <w:tcPr>
            <w:tcW w:w="712" w:type="pct"/>
          </w:tcPr>
          <w:p w14:paraId="38CEE125" w14:textId="77777777" w:rsidR="007E2354" w:rsidRDefault="007E2354" w:rsidP="006646B6">
            <w:pPr>
              <w:spacing w:after="0"/>
            </w:pPr>
          </w:p>
        </w:tc>
      </w:tr>
      <w:tr w:rsidR="007E2354" w14:paraId="60834964" w14:textId="77777777" w:rsidTr="006646B6">
        <w:trPr>
          <w:cantSplit/>
        </w:trPr>
        <w:tc>
          <w:tcPr>
            <w:tcW w:w="3617" w:type="pct"/>
          </w:tcPr>
          <w:p w14:paraId="6166F4CB" w14:textId="77777777" w:rsidR="007E2354" w:rsidRPr="00EA6BBF" w:rsidRDefault="00000000" w:rsidP="006646B6">
            <w:pPr>
              <w:spacing w:after="0"/>
              <w:rPr>
                <w:rStyle w:val="Hyperlink"/>
                <w:color w:val="auto"/>
                <w:u w:val="none"/>
              </w:rPr>
            </w:pPr>
            <w:hyperlink r:id="rId11" w:tooltip="Visual and Performing Arts" w:history="1">
              <w:r w:rsidR="007E2354" w:rsidRPr="0070527A">
                <w:rPr>
                  <w:rStyle w:val="Hyperlink"/>
                  <w:color w:val="0000FF"/>
                </w:rPr>
                <w:t>Visual and Performing Arts</w:t>
              </w:r>
            </w:hyperlink>
            <w:r w:rsidR="007E2354">
              <w:rPr>
                <w:rStyle w:val="Hyperlink"/>
                <w:color w:val="auto"/>
                <w:u w:val="none"/>
              </w:rPr>
              <w:t xml:space="preserve"> (3cr)</w:t>
            </w:r>
          </w:p>
          <w:p w14:paraId="45C9EEAE" w14:textId="77777777" w:rsidR="007E2354" w:rsidRDefault="007E2354" w:rsidP="006646B6">
            <w:pPr>
              <w:spacing w:after="0"/>
            </w:pPr>
          </w:p>
        </w:tc>
        <w:tc>
          <w:tcPr>
            <w:tcW w:w="671" w:type="pct"/>
          </w:tcPr>
          <w:p w14:paraId="6ED6685E" w14:textId="77777777" w:rsidR="007E2354" w:rsidRDefault="007E2354" w:rsidP="006646B6">
            <w:pPr>
              <w:spacing w:after="0"/>
            </w:pPr>
          </w:p>
        </w:tc>
        <w:tc>
          <w:tcPr>
            <w:tcW w:w="712" w:type="pct"/>
          </w:tcPr>
          <w:p w14:paraId="326ED237" w14:textId="77777777" w:rsidR="007E2354" w:rsidRDefault="007E2354" w:rsidP="006646B6">
            <w:pPr>
              <w:spacing w:after="0"/>
            </w:pPr>
          </w:p>
        </w:tc>
      </w:tr>
      <w:tr w:rsidR="007E2354" w14:paraId="4F5688EB" w14:textId="77777777" w:rsidTr="006646B6">
        <w:trPr>
          <w:cantSplit/>
        </w:trPr>
        <w:tc>
          <w:tcPr>
            <w:tcW w:w="3617" w:type="pct"/>
          </w:tcPr>
          <w:p w14:paraId="27A3711F" w14:textId="77777777" w:rsidR="007E2354" w:rsidRDefault="00000000" w:rsidP="006646B6">
            <w:pPr>
              <w:spacing w:after="0"/>
            </w:pPr>
            <w:hyperlink r:id="rId12" w:tooltip="Text-Based Humanities" w:history="1">
              <w:r w:rsidR="007E2354" w:rsidRPr="0070527A">
                <w:rPr>
                  <w:rStyle w:val="Hyperlink"/>
                  <w:color w:val="0000FF"/>
                </w:rPr>
                <w:t>Text-Based Humanities</w:t>
              </w:r>
            </w:hyperlink>
            <w:r w:rsidR="007E2354">
              <w:t xml:space="preserve"> (4cr)</w:t>
            </w:r>
          </w:p>
          <w:p w14:paraId="44378C67" w14:textId="77777777" w:rsidR="007E2354" w:rsidRDefault="007E2354" w:rsidP="006646B6">
            <w:pPr>
              <w:spacing w:after="0"/>
            </w:pPr>
          </w:p>
        </w:tc>
        <w:tc>
          <w:tcPr>
            <w:tcW w:w="671" w:type="pct"/>
          </w:tcPr>
          <w:p w14:paraId="2212129A" w14:textId="77777777" w:rsidR="007E2354" w:rsidRDefault="007E2354" w:rsidP="006646B6">
            <w:pPr>
              <w:spacing w:after="0"/>
            </w:pPr>
          </w:p>
        </w:tc>
        <w:tc>
          <w:tcPr>
            <w:tcW w:w="712" w:type="pct"/>
          </w:tcPr>
          <w:p w14:paraId="2A6066DA" w14:textId="77777777" w:rsidR="007E2354" w:rsidRDefault="007E2354" w:rsidP="006646B6">
            <w:pPr>
              <w:spacing w:after="0"/>
            </w:pPr>
          </w:p>
        </w:tc>
      </w:tr>
      <w:tr w:rsidR="007E2354" w14:paraId="6FAD67F7" w14:textId="77777777" w:rsidTr="006646B6">
        <w:trPr>
          <w:cantSplit/>
        </w:trPr>
        <w:tc>
          <w:tcPr>
            <w:tcW w:w="3617" w:type="pct"/>
          </w:tcPr>
          <w:p w14:paraId="45CF8366" w14:textId="77777777" w:rsidR="007E2354" w:rsidRDefault="00000000" w:rsidP="006646B6">
            <w:pPr>
              <w:spacing w:after="0"/>
            </w:pPr>
            <w:hyperlink r:id="rId13" w:tooltip="Natural Science" w:history="1">
              <w:r w:rsidR="007E2354" w:rsidRPr="0070527A">
                <w:rPr>
                  <w:rStyle w:val="Hyperlink"/>
                  <w:color w:val="0000FF"/>
                </w:rPr>
                <w:t>Natural Science</w:t>
              </w:r>
            </w:hyperlink>
            <w:r w:rsidR="007E2354">
              <w:t xml:space="preserve"> (4cr)</w:t>
            </w:r>
          </w:p>
          <w:p w14:paraId="44F0CCB3" w14:textId="77777777" w:rsidR="007E2354" w:rsidRDefault="007E2354" w:rsidP="006646B6">
            <w:pPr>
              <w:spacing w:after="0"/>
            </w:pPr>
          </w:p>
        </w:tc>
        <w:tc>
          <w:tcPr>
            <w:tcW w:w="671" w:type="pct"/>
          </w:tcPr>
          <w:p w14:paraId="64E9D767" w14:textId="6A7A5F58" w:rsidR="007E2354" w:rsidRDefault="007E2354" w:rsidP="006646B6">
            <w:pPr>
              <w:spacing w:after="0"/>
            </w:pPr>
          </w:p>
        </w:tc>
        <w:tc>
          <w:tcPr>
            <w:tcW w:w="712" w:type="pct"/>
          </w:tcPr>
          <w:p w14:paraId="79F9653A" w14:textId="77777777" w:rsidR="007E2354" w:rsidRDefault="007E2354" w:rsidP="006646B6">
            <w:pPr>
              <w:spacing w:after="0"/>
            </w:pPr>
          </w:p>
        </w:tc>
      </w:tr>
    </w:tbl>
    <w:p w14:paraId="0B9B4596" w14:textId="77777777" w:rsidR="00752C28" w:rsidRDefault="00752C28" w:rsidP="0083025B">
      <w:pPr>
        <w:spacing w:after="0"/>
        <w:rPr>
          <w:sz w:val="20"/>
          <w:szCs w:val="20"/>
        </w:rPr>
      </w:pPr>
    </w:p>
    <w:p w14:paraId="784B9D80" w14:textId="77777777" w:rsidR="00785A74" w:rsidRDefault="00785A74" w:rsidP="00785A74">
      <w:pPr>
        <w:pStyle w:val="Heading2"/>
        <w:spacing w:before="0"/>
      </w:pPr>
      <w:r>
        <w:t xml:space="preserve">Secondary Education Admission Requirements </w:t>
      </w:r>
    </w:p>
    <w:p w14:paraId="07E62C04" w14:textId="77777777" w:rsidR="00785A74" w:rsidRDefault="00785A74" w:rsidP="00785A74">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14" w:tooltip="Admission to Teacher Education Webpage" w:history="1">
        <w:r w:rsidRPr="00E62F02">
          <w:rPr>
            <w:rStyle w:val="Hyperlink"/>
            <w:color w:val="0000FF"/>
          </w:rPr>
          <w:t>ut.edu/education/admission</w:t>
        </w:r>
      </w:hyperlink>
      <w:r w:rsidRPr="0083025B">
        <w:t>.</w:t>
      </w:r>
    </w:p>
    <w:p w14:paraId="24335A50" w14:textId="77777777" w:rsidR="00785A74" w:rsidRDefault="00785A74" w:rsidP="00785A74">
      <w:pPr>
        <w:spacing w:after="0"/>
      </w:pPr>
    </w:p>
    <w:p w14:paraId="611C8621" w14:textId="77777777" w:rsidR="00785A74" w:rsidRDefault="00785A74" w:rsidP="00785A74">
      <w:pPr>
        <w:spacing w:after="0"/>
      </w:pPr>
      <w:r w:rsidRPr="0083025B">
        <w:t>Students who have submitted the following documentation are eligible for admission to teacher candidacy. Declaring a pre-education major does not guarantee admission to education programs.</w:t>
      </w:r>
    </w:p>
    <w:p w14:paraId="1E527C61" w14:textId="102CF48E" w:rsidR="00785A74" w:rsidRDefault="00000000" w:rsidP="00785A74">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 xml:space="preserve">A completed </w:t>
      </w:r>
      <w:hyperlink r:id="rId15" w:tooltip="Admission to Teacher Education application" w:history="1">
        <w:r w:rsidR="00785A74" w:rsidRPr="003E4C87">
          <w:rPr>
            <w:rStyle w:val="Hyperlink"/>
            <w:color w:val="0000FF"/>
          </w:rPr>
          <w:t xml:space="preserve">Admission to </w:t>
        </w:r>
        <w:r w:rsidR="00785A74" w:rsidRPr="003E4C87">
          <w:rPr>
            <w:rStyle w:val="Hyperlink"/>
            <w:color w:val="0000FF"/>
            <w:szCs w:val="28"/>
          </w:rPr>
          <w:t>Teacher Education application</w:t>
        </w:r>
      </w:hyperlink>
    </w:p>
    <w:p w14:paraId="5D7A474A" w14:textId="77777777" w:rsidR="00785A74" w:rsidRDefault="00000000" w:rsidP="00785A74">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An unofficial transcript indicating completion of 30 credit hours of coursework.</w:t>
      </w:r>
    </w:p>
    <w:p w14:paraId="370DC89C" w14:textId="77777777" w:rsidR="00785A74" w:rsidRDefault="00000000" w:rsidP="00785A74">
      <w:pPr>
        <w:spacing w:after="0"/>
      </w:pPr>
      <w:sdt>
        <w:sdtPr>
          <w:alias w:val="A cumulativ GPA of at least 3.0 (on a 4.0 scale)"/>
          <w:tag w:val="A cumulativ GPA of at least 3.0 (on a 4.0 scale)"/>
          <w:id w:val="-972447106"/>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A cumulative GPA of at least 3.0 (on a 4.0 scale). Students who have a GPA 2.9 - 3.0 may be referred to the department's Admissions, Retention and Dismissal Committee for further consideration.</w:t>
      </w:r>
    </w:p>
    <w:p w14:paraId="26D5E3A3" w14:textId="77777777" w:rsidR="00785A74" w:rsidRDefault="00000000" w:rsidP="00785A74">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Documentation of passing scores on all portions of the General Knowledge (GK) Exam on the Florida Teacher Certification Examinations (FTCE).</w:t>
      </w:r>
    </w:p>
    <w:p w14:paraId="768AAB52" w14:textId="77777777" w:rsidR="00785A74" w:rsidRDefault="00000000" w:rsidP="00785A74">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A signed Cooperative Learning Agreement.</w:t>
      </w:r>
    </w:p>
    <w:p w14:paraId="40DB5117" w14:textId="77777777" w:rsidR="00785A74" w:rsidRDefault="00000000" w:rsidP="00785A74">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A completed Applicant’s Perspective on Education.</w:t>
      </w:r>
    </w:p>
    <w:p w14:paraId="38C2B333" w14:textId="77777777" w:rsidR="00785A74" w:rsidRDefault="00000000" w:rsidP="00785A74">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Two completed UT Educator Disposition Assessments with ratings of "1" or higher.</w:t>
      </w:r>
    </w:p>
    <w:p w14:paraId="20618F2F" w14:textId="77777777" w:rsidR="00785A74" w:rsidRDefault="00000000" w:rsidP="00785A74">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One letter of recommendation.</w:t>
      </w:r>
    </w:p>
    <w:p w14:paraId="59BEC7E1" w14:textId="77777777" w:rsidR="00785A74" w:rsidRDefault="00000000" w:rsidP="00785A74">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Content>
          <w:r w:rsidR="00785A74">
            <w:rPr>
              <w:rFonts w:ascii="MS Gothic" w:eastAsia="MS Gothic" w:hAnsi="MS Gothic" w:hint="eastAsia"/>
            </w:rPr>
            <w:t>☐</w:t>
          </w:r>
        </w:sdtContent>
      </w:sdt>
      <w:r w:rsidR="00785A74">
        <w:t>Criminal Record Information form.</w:t>
      </w:r>
    </w:p>
    <w:p w14:paraId="6C89E0A7" w14:textId="77777777" w:rsidR="00627CDE" w:rsidRDefault="00627CDE" w:rsidP="0083025B">
      <w:pPr>
        <w:spacing w:after="0"/>
      </w:pPr>
    </w:p>
    <w:p w14:paraId="703D9082" w14:textId="77777777" w:rsidR="007E2354" w:rsidRDefault="007E2354" w:rsidP="007E2354">
      <w:pPr>
        <w:spacing w:after="0"/>
      </w:pPr>
      <w:r>
        <w:t xml:space="preserve">Completed applications are to be submitted online to the Department of Education at </w:t>
      </w:r>
      <w:hyperlink r:id="rId16" w:tooltip="Application for Admission into the Teacher Education Program Webpage " w:history="1">
        <w:r>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p w14:paraId="4BBB0DBE" w14:textId="77777777" w:rsidR="007E2354" w:rsidRDefault="007E2354" w:rsidP="0083025B">
      <w:pPr>
        <w:pStyle w:val="Heading2"/>
        <w:spacing w:before="0"/>
      </w:pPr>
    </w:p>
    <w:p w14:paraId="77D6CB25" w14:textId="47BEDB27" w:rsidR="00BF7739" w:rsidRDefault="00ED3837" w:rsidP="0083025B">
      <w:pPr>
        <w:pStyle w:val="Heading2"/>
        <w:spacing w:before="0"/>
      </w:pPr>
      <w:r>
        <w:t xml:space="preserve">Secondary </w:t>
      </w:r>
      <w:r w:rsidR="0015191D">
        <w:t>Education</w:t>
      </w:r>
      <w:r>
        <w:t xml:space="preserve"> - </w:t>
      </w:r>
      <w:r w:rsidR="005E6A9E">
        <w:t>Mathematics</w:t>
      </w:r>
      <w:r w:rsidR="00BF7739">
        <w:t xml:space="preserve"> Requirements (</w:t>
      </w:r>
      <w:r>
        <w:t>9</w:t>
      </w:r>
      <w:r w:rsidR="006F3574">
        <w:t>1-93</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458D6329"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6F3574">
              <w:rPr>
                <w:b/>
                <w:bCs/>
              </w:rPr>
              <w:t>59-61</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lastRenderedPageBreak/>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1A993566" w14:textId="77777777" w:rsidR="00CE7E1B" w:rsidRDefault="00ED3837" w:rsidP="0083025B">
            <w:pPr>
              <w:spacing w:after="0"/>
              <w:rPr>
                <w:rFonts w:cstheme="minorHAnsi"/>
              </w:rPr>
            </w:pPr>
            <w:r>
              <w:rPr>
                <w:rFonts w:cstheme="minorHAnsi"/>
              </w:rPr>
              <w:t>EDU 306 (4cr) – Teaching and Reading in the Secondary Content Areas</w:t>
            </w:r>
          </w:p>
          <w:p w14:paraId="04D49822" w14:textId="77777777" w:rsidR="00ED3837" w:rsidRDefault="00ED3837" w:rsidP="0083025B">
            <w:pPr>
              <w:spacing w:after="0"/>
              <w:rPr>
                <w:rFonts w:cstheme="minorHAnsi"/>
              </w:rPr>
            </w:pPr>
            <w:r>
              <w:rPr>
                <w:rFonts w:cstheme="minorHAnsi"/>
              </w:rPr>
              <w:t>(ESOL-infused)</w:t>
            </w:r>
          </w:p>
          <w:p w14:paraId="5BA85E70" w14:textId="3908CECC" w:rsidR="00ED3837" w:rsidRP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34D5DF58" w14:textId="77777777" w:rsidR="00304C8C" w:rsidRDefault="00ED3837" w:rsidP="0083025B">
            <w:pPr>
              <w:spacing w:after="0"/>
              <w:rPr>
                <w:rFonts w:cstheme="minorHAnsi"/>
              </w:rPr>
            </w:pPr>
            <w:r>
              <w:rPr>
                <w:rFonts w:cstheme="minorHAnsi"/>
              </w:rPr>
              <w:t>EDU 31</w:t>
            </w:r>
            <w:r w:rsidR="00304C8C">
              <w:rPr>
                <w:rFonts w:cstheme="minorHAnsi"/>
              </w:rPr>
              <w:t>1</w:t>
            </w:r>
            <w:r>
              <w:rPr>
                <w:rFonts w:cstheme="minorHAnsi"/>
              </w:rPr>
              <w:t xml:space="preserve"> (4cr) – Teaching </w:t>
            </w:r>
            <w:r w:rsidR="00304C8C">
              <w:rPr>
                <w:rFonts w:cstheme="minorHAnsi"/>
              </w:rPr>
              <w:t>Mathematics</w:t>
            </w:r>
            <w:r>
              <w:rPr>
                <w:rFonts w:cstheme="minorHAnsi"/>
              </w:rPr>
              <w:t xml:space="preserve"> in the Secondary School </w:t>
            </w:r>
          </w:p>
          <w:p w14:paraId="423859C3" w14:textId="3C160BF7" w:rsidR="00CE7E1B" w:rsidRDefault="00ED3837" w:rsidP="0083025B">
            <w:pPr>
              <w:spacing w:after="0"/>
              <w:rPr>
                <w:rFonts w:cstheme="minorHAnsi"/>
              </w:rPr>
            </w:pPr>
            <w:r>
              <w:rPr>
                <w:rFonts w:cstheme="minorHAnsi"/>
              </w:rPr>
              <w:t>(ESOL-infused)</w:t>
            </w:r>
          </w:p>
          <w:p w14:paraId="2DED905F" w14:textId="06D86A7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ED3837" w:rsidRPr="00CE7E1B" w14:paraId="3FF35ED6" w14:textId="77777777" w:rsidTr="00003F04">
        <w:trPr>
          <w:cantSplit/>
        </w:trPr>
        <w:tc>
          <w:tcPr>
            <w:tcW w:w="3617" w:type="pct"/>
          </w:tcPr>
          <w:p w14:paraId="2368E962" w14:textId="77777777" w:rsidR="00ED3837" w:rsidRDefault="00ED3837" w:rsidP="0083025B">
            <w:pPr>
              <w:spacing w:after="0"/>
              <w:rPr>
                <w:rFonts w:cstheme="minorHAnsi"/>
              </w:rPr>
            </w:pPr>
            <w:r>
              <w:rPr>
                <w:rFonts w:cstheme="minorHAnsi"/>
              </w:rPr>
              <w:t>EDU 325 (4cr) – Secondary Classroom Assessment</w:t>
            </w:r>
          </w:p>
          <w:p w14:paraId="5AB71667" w14:textId="0ACE0D7A"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ED3837" w:rsidRPr="00CE7E1B" w:rsidRDefault="00ED3837" w:rsidP="0083025B">
            <w:pPr>
              <w:spacing w:after="0"/>
              <w:rPr>
                <w:rFonts w:cstheme="minorHAnsi"/>
              </w:rPr>
            </w:pPr>
          </w:p>
        </w:tc>
        <w:tc>
          <w:tcPr>
            <w:tcW w:w="712" w:type="pct"/>
          </w:tcPr>
          <w:p w14:paraId="7A984DF3" w14:textId="77777777" w:rsidR="00ED3837" w:rsidRPr="00CE7E1B" w:rsidRDefault="00ED3837" w:rsidP="0083025B">
            <w:pPr>
              <w:spacing w:after="0"/>
              <w:rPr>
                <w:rFonts w:cstheme="minorHAnsi"/>
              </w:rPr>
            </w:pPr>
          </w:p>
        </w:tc>
      </w:tr>
      <w:tr w:rsidR="0008381D" w:rsidRPr="00CE7E1B" w14:paraId="110D5AC7" w14:textId="77777777" w:rsidTr="00003F04">
        <w:trPr>
          <w:cantSplit/>
        </w:trPr>
        <w:tc>
          <w:tcPr>
            <w:tcW w:w="3617" w:type="pct"/>
          </w:tcPr>
          <w:p w14:paraId="6203FAFB" w14:textId="77777777" w:rsidR="0008381D" w:rsidRDefault="00ED3837" w:rsidP="0083025B">
            <w:pPr>
              <w:spacing w:after="0"/>
              <w:rPr>
                <w:rFonts w:cstheme="minorHAnsi"/>
              </w:rPr>
            </w:pPr>
            <w:r>
              <w:rPr>
                <w:rFonts w:cstheme="minorHAnsi"/>
              </w:rPr>
              <w:t>EDU 335 (4cr) – Secondary Classroom Management</w:t>
            </w:r>
          </w:p>
          <w:p w14:paraId="15929D77" w14:textId="4DC0502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72AB6C0E" w14:textId="77777777" w:rsidR="0008381D" w:rsidRDefault="00ED3837" w:rsidP="0083025B">
            <w:pPr>
              <w:spacing w:after="0"/>
              <w:rPr>
                <w:rFonts w:cstheme="minorHAnsi"/>
              </w:rPr>
            </w:pPr>
            <w:r>
              <w:rPr>
                <w:rFonts w:cstheme="minorHAnsi"/>
              </w:rPr>
              <w:t>EDU 345 (4cr) – Methods of Secondary Instruction</w:t>
            </w:r>
          </w:p>
          <w:p w14:paraId="075F3BFF" w14:textId="355D3D76"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ED3837" w:rsidRPr="00CE7E1B" w14:paraId="3B31A8AC" w14:textId="77777777" w:rsidTr="00003F04">
        <w:trPr>
          <w:cantSplit/>
        </w:trPr>
        <w:tc>
          <w:tcPr>
            <w:tcW w:w="3617" w:type="pct"/>
          </w:tcPr>
          <w:p w14:paraId="48CF3518" w14:textId="4A092529" w:rsidR="00ED3837" w:rsidRDefault="00ED3837" w:rsidP="0083025B">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14:paraId="514F42BD" w14:textId="77777777" w:rsidR="00ED3837" w:rsidRDefault="00ED3837"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60BC1D51" w14:textId="41BBEB79" w:rsidR="00ED3837" w:rsidRDefault="00ED3837" w:rsidP="0083025B">
            <w:pPr>
              <w:spacing w:after="0"/>
              <w:rPr>
                <w:rFonts w:cstheme="minorHAnsi"/>
              </w:rPr>
            </w:pPr>
            <w:r>
              <w:rPr>
                <w:rFonts w:cstheme="minorHAnsi"/>
                <w:i/>
                <w:iCs/>
              </w:rPr>
              <w:t>Co-requisite: EDU 319</w:t>
            </w:r>
          </w:p>
        </w:tc>
        <w:tc>
          <w:tcPr>
            <w:tcW w:w="671" w:type="pct"/>
          </w:tcPr>
          <w:p w14:paraId="2BBDA583" w14:textId="77777777" w:rsidR="00ED3837" w:rsidRPr="00CE7E1B" w:rsidRDefault="00ED3837" w:rsidP="0083025B">
            <w:pPr>
              <w:spacing w:after="0"/>
              <w:rPr>
                <w:rFonts w:cstheme="minorHAnsi"/>
              </w:rPr>
            </w:pPr>
          </w:p>
        </w:tc>
        <w:tc>
          <w:tcPr>
            <w:tcW w:w="712" w:type="pct"/>
          </w:tcPr>
          <w:p w14:paraId="25835A73" w14:textId="77777777" w:rsidR="00ED3837" w:rsidRPr="00CE7E1B" w:rsidRDefault="00ED3837"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2D931916" w:rsidR="0008381D" w:rsidRDefault="0008381D" w:rsidP="0083025B">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ED3837" w:rsidRPr="00CE7E1B" w14:paraId="0C9A86EA" w14:textId="77777777" w:rsidTr="00003F04">
        <w:trPr>
          <w:cantSplit/>
        </w:trPr>
        <w:tc>
          <w:tcPr>
            <w:tcW w:w="3617" w:type="pct"/>
          </w:tcPr>
          <w:p w14:paraId="62090DBE" w14:textId="77777777" w:rsidR="00ED3837" w:rsidRDefault="00623836" w:rsidP="0083025B">
            <w:pPr>
              <w:spacing w:after="0"/>
              <w:rPr>
                <w:rFonts w:cstheme="minorHAnsi"/>
              </w:rPr>
            </w:pPr>
            <w:r>
              <w:rPr>
                <w:rFonts w:cstheme="minorHAnsi"/>
              </w:rPr>
              <w:t>EDU 481 (0cr) – Comprehensive Subject Area Competency and Skills (SACS)</w:t>
            </w:r>
          </w:p>
          <w:p w14:paraId="08925611" w14:textId="10613022" w:rsidR="00623836" w:rsidRDefault="00623836"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0FC9194" w14:textId="77777777" w:rsidR="00ED3837" w:rsidRPr="00CE7E1B" w:rsidRDefault="00ED3837" w:rsidP="0083025B">
            <w:pPr>
              <w:spacing w:after="0"/>
              <w:rPr>
                <w:rFonts w:cstheme="minorHAnsi"/>
              </w:rPr>
            </w:pPr>
          </w:p>
        </w:tc>
        <w:tc>
          <w:tcPr>
            <w:tcW w:w="712" w:type="pct"/>
          </w:tcPr>
          <w:p w14:paraId="2469DEF1" w14:textId="77777777" w:rsidR="00ED3837" w:rsidRPr="00CE7E1B" w:rsidRDefault="00ED3837" w:rsidP="0083025B">
            <w:pPr>
              <w:spacing w:after="0"/>
              <w:rPr>
                <w:rFonts w:cstheme="minorHAnsi"/>
              </w:rPr>
            </w:pPr>
          </w:p>
        </w:tc>
      </w:tr>
    </w:tbl>
    <w:p w14:paraId="17A91D3C" w14:textId="77777777" w:rsidR="00BF7739" w:rsidRDefault="00BF7739" w:rsidP="0083025B">
      <w:pPr>
        <w:spacing w:after="0"/>
      </w:pPr>
    </w:p>
    <w:p w14:paraId="13B81AF8" w14:textId="44EDF46D" w:rsidR="00623836" w:rsidRPr="00752C28" w:rsidRDefault="00663FCE" w:rsidP="00623836">
      <w:pPr>
        <w:pStyle w:val="Heading3"/>
        <w:spacing w:before="0" w:after="0"/>
        <w:rPr>
          <w:sz w:val="24"/>
          <w:szCs w:val="28"/>
        </w:rPr>
      </w:pPr>
      <w:r>
        <w:rPr>
          <w:sz w:val="24"/>
          <w:szCs w:val="28"/>
        </w:rPr>
        <w:t>Mathematics</w:t>
      </w:r>
      <w:r w:rsidR="00623836">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63FCE" w:rsidRPr="00D421C1" w14:paraId="4E600F4C" w14:textId="77777777" w:rsidTr="000836B6">
        <w:trPr>
          <w:cantSplit/>
          <w:tblHeader/>
        </w:trPr>
        <w:tc>
          <w:tcPr>
            <w:tcW w:w="3617" w:type="pct"/>
            <w:shd w:val="clear" w:color="auto" w:fill="D0CECE" w:themeFill="background2" w:themeFillShade="E6"/>
          </w:tcPr>
          <w:p w14:paraId="7678C2CF" w14:textId="0EC5AC07" w:rsidR="00663FCE" w:rsidRDefault="00663FCE" w:rsidP="000836B6">
            <w:pPr>
              <w:spacing w:after="0"/>
              <w:rPr>
                <w:b/>
                <w:bCs/>
              </w:rPr>
            </w:pPr>
            <w:r>
              <w:rPr>
                <w:b/>
                <w:bCs/>
              </w:rPr>
              <w:t>Mathematics Requirements (</w:t>
            </w:r>
            <w:r w:rsidR="00304C8C">
              <w:rPr>
                <w:b/>
                <w:bCs/>
              </w:rPr>
              <w:t>32</w:t>
            </w:r>
            <w:r>
              <w:rPr>
                <w:b/>
                <w:bCs/>
              </w:rPr>
              <w:t xml:space="preserve"> Credits)</w:t>
            </w:r>
          </w:p>
          <w:p w14:paraId="11D67B35" w14:textId="748DA6DB" w:rsidR="00663FCE" w:rsidRPr="005067AF" w:rsidRDefault="00663FCE" w:rsidP="000836B6">
            <w:pPr>
              <w:spacing w:after="0"/>
              <w:rPr>
                <w:rFonts w:ascii="Times New Roman" w:hAnsi="Times New Roman"/>
                <w:sz w:val="21"/>
                <w:szCs w:val="21"/>
              </w:rPr>
            </w:pPr>
          </w:p>
        </w:tc>
        <w:tc>
          <w:tcPr>
            <w:tcW w:w="671" w:type="pct"/>
            <w:shd w:val="clear" w:color="auto" w:fill="D0CECE" w:themeFill="background2" w:themeFillShade="E6"/>
          </w:tcPr>
          <w:p w14:paraId="6C416B68" w14:textId="77777777" w:rsidR="00663FCE" w:rsidRPr="00D421C1" w:rsidRDefault="00663FCE" w:rsidP="000836B6">
            <w:pPr>
              <w:spacing w:after="0"/>
              <w:rPr>
                <w:b/>
                <w:bCs/>
              </w:rPr>
            </w:pPr>
            <w:r w:rsidRPr="00D421C1">
              <w:rPr>
                <w:b/>
                <w:bCs/>
              </w:rPr>
              <w:t>Course Taken</w:t>
            </w:r>
          </w:p>
        </w:tc>
        <w:tc>
          <w:tcPr>
            <w:tcW w:w="712" w:type="pct"/>
            <w:shd w:val="clear" w:color="auto" w:fill="D0CECE" w:themeFill="background2" w:themeFillShade="E6"/>
          </w:tcPr>
          <w:p w14:paraId="24C255BE" w14:textId="77777777" w:rsidR="00663FCE" w:rsidRPr="00D421C1" w:rsidRDefault="00663FCE" w:rsidP="000836B6">
            <w:pPr>
              <w:spacing w:after="0"/>
              <w:rPr>
                <w:b/>
                <w:bCs/>
              </w:rPr>
            </w:pPr>
            <w:r w:rsidRPr="00D421C1">
              <w:rPr>
                <w:b/>
                <w:bCs/>
              </w:rPr>
              <w:t>Semester Taken</w:t>
            </w:r>
          </w:p>
        </w:tc>
      </w:tr>
      <w:tr w:rsidR="00663FCE" w:rsidRPr="00597CC6" w14:paraId="6CC8BA42" w14:textId="77777777" w:rsidTr="000836B6">
        <w:trPr>
          <w:cantSplit/>
        </w:trPr>
        <w:tc>
          <w:tcPr>
            <w:tcW w:w="3617" w:type="pct"/>
          </w:tcPr>
          <w:p w14:paraId="2FE8814A" w14:textId="35F06893" w:rsidR="00663FCE" w:rsidRDefault="00304C8C" w:rsidP="000836B6">
            <w:pPr>
              <w:spacing w:after="0"/>
              <w:rPr>
                <w:rFonts w:cstheme="minorHAnsi"/>
              </w:rPr>
            </w:pPr>
            <w:r>
              <w:rPr>
                <w:rFonts w:cstheme="minorHAnsi"/>
              </w:rPr>
              <w:t>MAT 180 (4cr) – College Geometry</w:t>
            </w:r>
          </w:p>
          <w:p w14:paraId="325093C0" w14:textId="5AEE14F1" w:rsidR="00304C8C" w:rsidRPr="00304C8C" w:rsidRDefault="00304C8C" w:rsidP="000836B6">
            <w:pPr>
              <w:spacing w:after="0"/>
              <w:rPr>
                <w:rFonts w:cstheme="minorHAnsi"/>
                <w:i/>
                <w:iCs/>
              </w:rPr>
            </w:pPr>
            <w:r>
              <w:rPr>
                <w:rFonts w:cstheme="minorHAnsi"/>
                <w:i/>
                <w:iCs/>
              </w:rPr>
              <w:t>Pre-requisite: MAT 150 or equivalent</w:t>
            </w:r>
          </w:p>
        </w:tc>
        <w:tc>
          <w:tcPr>
            <w:tcW w:w="671" w:type="pct"/>
          </w:tcPr>
          <w:p w14:paraId="584103F7" w14:textId="77777777" w:rsidR="00663FCE" w:rsidRPr="006A68B8" w:rsidRDefault="00663FCE" w:rsidP="000836B6">
            <w:pPr>
              <w:spacing w:after="0"/>
              <w:rPr>
                <w:rFonts w:cstheme="minorHAnsi"/>
              </w:rPr>
            </w:pPr>
          </w:p>
        </w:tc>
        <w:tc>
          <w:tcPr>
            <w:tcW w:w="712" w:type="pct"/>
          </w:tcPr>
          <w:p w14:paraId="5142050E" w14:textId="77777777" w:rsidR="00663FCE" w:rsidRPr="006A68B8" w:rsidRDefault="00663FCE" w:rsidP="000836B6">
            <w:pPr>
              <w:spacing w:after="0"/>
              <w:rPr>
                <w:rFonts w:cstheme="minorHAnsi"/>
              </w:rPr>
            </w:pPr>
          </w:p>
        </w:tc>
      </w:tr>
      <w:tr w:rsidR="00663FCE" w:rsidRPr="00597CC6" w14:paraId="513C6694" w14:textId="77777777" w:rsidTr="000836B6">
        <w:trPr>
          <w:cantSplit/>
        </w:trPr>
        <w:tc>
          <w:tcPr>
            <w:tcW w:w="3617" w:type="pct"/>
          </w:tcPr>
          <w:p w14:paraId="64D662E1" w14:textId="77777777" w:rsidR="00663FCE" w:rsidRDefault="00304C8C" w:rsidP="000836B6">
            <w:pPr>
              <w:spacing w:after="0"/>
              <w:rPr>
                <w:rFonts w:cstheme="minorHAnsi"/>
              </w:rPr>
            </w:pPr>
            <w:r>
              <w:rPr>
                <w:rFonts w:cstheme="minorHAnsi"/>
              </w:rPr>
              <w:lastRenderedPageBreak/>
              <w:t>MAT 260 (4cr) – Calculus I (1) (Can fulfill Spartan Studies Mathematics Requirement)</w:t>
            </w:r>
          </w:p>
          <w:p w14:paraId="3573FF23" w14:textId="23BC37AB" w:rsidR="00304C8C" w:rsidRPr="00304C8C" w:rsidRDefault="00304C8C" w:rsidP="000836B6">
            <w:pPr>
              <w:spacing w:after="0"/>
              <w:rPr>
                <w:rFonts w:cstheme="minorHAnsi"/>
                <w:i/>
                <w:iCs/>
              </w:rPr>
            </w:pPr>
            <w:r>
              <w:rPr>
                <w:rFonts w:cstheme="minorHAnsi"/>
                <w:i/>
                <w:iCs/>
              </w:rPr>
              <w:t>Pre-requisite: MAT 170 with a grade of “C” or higher, or equivalent</w:t>
            </w:r>
          </w:p>
        </w:tc>
        <w:tc>
          <w:tcPr>
            <w:tcW w:w="671" w:type="pct"/>
          </w:tcPr>
          <w:p w14:paraId="3E0FAD05" w14:textId="77777777" w:rsidR="00663FCE" w:rsidRPr="006A68B8" w:rsidRDefault="00663FCE" w:rsidP="000836B6">
            <w:pPr>
              <w:spacing w:after="0"/>
              <w:rPr>
                <w:rFonts w:cstheme="minorHAnsi"/>
              </w:rPr>
            </w:pPr>
          </w:p>
        </w:tc>
        <w:tc>
          <w:tcPr>
            <w:tcW w:w="712" w:type="pct"/>
          </w:tcPr>
          <w:p w14:paraId="7A6D6158" w14:textId="77777777" w:rsidR="00663FCE" w:rsidRPr="006A68B8" w:rsidRDefault="00663FCE" w:rsidP="000836B6">
            <w:pPr>
              <w:spacing w:after="0"/>
              <w:rPr>
                <w:rFonts w:cstheme="minorHAnsi"/>
              </w:rPr>
            </w:pPr>
          </w:p>
        </w:tc>
      </w:tr>
      <w:tr w:rsidR="00663FCE" w:rsidRPr="00597CC6" w14:paraId="75DB2E57" w14:textId="77777777" w:rsidTr="000836B6">
        <w:trPr>
          <w:cantSplit/>
        </w:trPr>
        <w:tc>
          <w:tcPr>
            <w:tcW w:w="3617" w:type="pct"/>
          </w:tcPr>
          <w:p w14:paraId="10A8A21C" w14:textId="77777777" w:rsidR="00304C8C" w:rsidRPr="00304C8C" w:rsidRDefault="00304C8C" w:rsidP="00304C8C">
            <w:pPr>
              <w:spacing w:after="0"/>
              <w:rPr>
                <w:rFonts w:cstheme="minorHAnsi"/>
              </w:rPr>
            </w:pPr>
            <w:r w:rsidRPr="00304C8C">
              <w:rPr>
                <w:rFonts w:cstheme="minorHAnsi"/>
              </w:rPr>
              <w:t>MAT 261 (4cr) – Calculus II (2)</w:t>
            </w:r>
          </w:p>
          <w:p w14:paraId="228239EA" w14:textId="2656FEB7" w:rsidR="00663FCE" w:rsidRDefault="00304C8C" w:rsidP="00304C8C">
            <w:pPr>
              <w:spacing w:after="0"/>
              <w:rPr>
                <w:rFonts w:cstheme="minorHAnsi"/>
              </w:rPr>
            </w:pPr>
            <w:r w:rsidRPr="00304C8C">
              <w:rPr>
                <w:rFonts w:cstheme="minorHAnsi"/>
                <w:i/>
                <w:iCs/>
              </w:rPr>
              <w:t>Pre-requisite: MAT 26</w:t>
            </w:r>
            <w:r>
              <w:rPr>
                <w:rFonts w:cstheme="minorHAnsi"/>
                <w:i/>
                <w:iCs/>
              </w:rPr>
              <w:t>0</w:t>
            </w:r>
            <w:r w:rsidRPr="00304C8C">
              <w:rPr>
                <w:rFonts w:cstheme="minorHAnsi"/>
                <w:i/>
                <w:iCs/>
              </w:rPr>
              <w:t xml:space="preserve"> with a grade of “C” or higher, or equivalent</w:t>
            </w:r>
          </w:p>
        </w:tc>
        <w:tc>
          <w:tcPr>
            <w:tcW w:w="671" w:type="pct"/>
          </w:tcPr>
          <w:p w14:paraId="78F49581" w14:textId="77777777" w:rsidR="00663FCE" w:rsidRPr="006A68B8" w:rsidRDefault="00663FCE" w:rsidP="000836B6">
            <w:pPr>
              <w:spacing w:after="0"/>
              <w:rPr>
                <w:rFonts w:cstheme="minorHAnsi"/>
              </w:rPr>
            </w:pPr>
          </w:p>
        </w:tc>
        <w:tc>
          <w:tcPr>
            <w:tcW w:w="712" w:type="pct"/>
          </w:tcPr>
          <w:p w14:paraId="5A186B59" w14:textId="77777777" w:rsidR="00663FCE" w:rsidRPr="006A68B8" w:rsidRDefault="00663FCE" w:rsidP="000836B6">
            <w:pPr>
              <w:spacing w:after="0"/>
              <w:rPr>
                <w:rFonts w:cstheme="minorHAnsi"/>
              </w:rPr>
            </w:pPr>
          </w:p>
        </w:tc>
      </w:tr>
      <w:tr w:rsidR="00304C8C" w:rsidRPr="00597CC6" w14:paraId="19233ECB" w14:textId="77777777" w:rsidTr="000836B6">
        <w:trPr>
          <w:cantSplit/>
        </w:trPr>
        <w:tc>
          <w:tcPr>
            <w:tcW w:w="3617" w:type="pct"/>
          </w:tcPr>
          <w:p w14:paraId="0CB0282F" w14:textId="77777777" w:rsidR="00304C8C" w:rsidRPr="00304C8C" w:rsidRDefault="00304C8C" w:rsidP="00304C8C">
            <w:pPr>
              <w:spacing w:after="0"/>
              <w:rPr>
                <w:rFonts w:cstheme="minorHAnsi"/>
              </w:rPr>
            </w:pPr>
            <w:r w:rsidRPr="00304C8C">
              <w:rPr>
                <w:rFonts w:cstheme="minorHAnsi"/>
              </w:rPr>
              <w:t>MAT 262 (4cr) – Calculus III (3)</w:t>
            </w:r>
          </w:p>
          <w:p w14:paraId="61676658" w14:textId="37C2FCD8" w:rsidR="00304C8C" w:rsidRPr="00304C8C" w:rsidRDefault="00304C8C" w:rsidP="00304C8C">
            <w:pPr>
              <w:spacing w:after="0"/>
              <w:rPr>
                <w:rFonts w:cstheme="minorHAnsi"/>
              </w:rPr>
            </w:pPr>
            <w:r w:rsidRPr="00304C8C">
              <w:rPr>
                <w:rFonts w:cstheme="minorHAnsi"/>
                <w:i/>
                <w:iCs/>
              </w:rPr>
              <w:t>Pre-requisite: MAT 26</w:t>
            </w:r>
            <w:r>
              <w:rPr>
                <w:rFonts w:cstheme="minorHAnsi"/>
                <w:i/>
                <w:iCs/>
              </w:rPr>
              <w:t>1</w:t>
            </w:r>
            <w:r w:rsidRPr="00304C8C">
              <w:rPr>
                <w:rFonts w:cstheme="minorHAnsi"/>
                <w:i/>
                <w:iCs/>
              </w:rPr>
              <w:t xml:space="preserve"> with a grade of “C” or higher</w:t>
            </w:r>
          </w:p>
        </w:tc>
        <w:tc>
          <w:tcPr>
            <w:tcW w:w="671" w:type="pct"/>
          </w:tcPr>
          <w:p w14:paraId="56CE157C" w14:textId="77777777" w:rsidR="00304C8C" w:rsidRPr="006A68B8" w:rsidRDefault="00304C8C" w:rsidP="000836B6">
            <w:pPr>
              <w:spacing w:after="0"/>
              <w:rPr>
                <w:rFonts w:cstheme="minorHAnsi"/>
              </w:rPr>
            </w:pPr>
          </w:p>
        </w:tc>
        <w:tc>
          <w:tcPr>
            <w:tcW w:w="712" w:type="pct"/>
          </w:tcPr>
          <w:p w14:paraId="3B1B15E1" w14:textId="77777777" w:rsidR="00304C8C" w:rsidRPr="006A68B8" w:rsidRDefault="00304C8C" w:rsidP="000836B6">
            <w:pPr>
              <w:spacing w:after="0"/>
              <w:rPr>
                <w:rFonts w:cstheme="minorHAnsi"/>
              </w:rPr>
            </w:pPr>
          </w:p>
        </w:tc>
      </w:tr>
      <w:tr w:rsidR="00304C8C" w:rsidRPr="00597CC6" w14:paraId="17213020" w14:textId="77777777" w:rsidTr="000836B6">
        <w:trPr>
          <w:cantSplit/>
        </w:trPr>
        <w:tc>
          <w:tcPr>
            <w:tcW w:w="3617" w:type="pct"/>
          </w:tcPr>
          <w:p w14:paraId="05645E7F" w14:textId="77777777" w:rsidR="00304C8C" w:rsidRPr="00304C8C" w:rsidRDefault="00304C8C" w:rsidP="00304C8C">
            <w:pPr>
              <w:spacing w:after="0"/>
              <w:rPr>
                <w:rFonts w:cstheme="minorHAnsi"/>
              </w:rPr>
            </w:pPr>
            <w:r w:rsidRPr="00304C8C">
              <w:rPr>
                <w:rFonts w:cstheme="minorHAnsi"/>
              </w:rPr>
              <w:t>MAT 299 (4cr) – Introduction to Higher Mathematics</w:t>
            </w:r>
          </w:p>
          <w:p w14:paraId="0617D6EB" w14:textId="560451CD" w:rsidR="00304C8C" w:rsidRPr="00304C8C" w:rsidRDefault="00304C8C" w:rsidP="00304C8C">
            <w:pPr>
              <w:spacing w:after="0"/>
              <w:rPr>
                <w:rFonts w:cstheme="minorHAnsi"/>
              </w:rPr>
            </w:pPr>
            <w:r w:rsidRPr="00304C8C">
              <w:rPr>
                <w:rFonts w:cstheme="minorHAnsi"/>
                <w:i/>
                <w:iCs/>
              </w:rPr>
              <w:t>Pre/Co-requisite: MAT 262 with a grade of “C” or higher</w:t>
            </w:r>
          </w:p>
        </w:tc>
        <w:tc>
          <w:tcPr>
            <w:tcW w:w="671" w:type="pct"/>
          </w:tcPr>
          <w:p w14:paraId="5B9CBAC1" w14:textId="77777777" w:rsidR="00304C8C" w:rsidRPr="006A68B8" w:rsidRDefault="00304C8C" w:rsidP="000836B6">
            <w:pPr>
              <w:spacing w:after="0"/>
              <w:rPr>
                <w:rFonts w:cstheme="minorHAnsi"/>
              </w:rPr>
            </w:pPr>
          </w:p>
        </w:tc>
        <w:tc>
          <w:tcPr>
            <w:tcW w:w="712" w:type="pct"/>
          </w:tcPr>
          <w:p w14:paraId="26B55F99" w14:textId="77777777" w:rsidR="00304C8C" w:rsidRPr="006A68B8" w:rsidRDefault="00304C8C" w:rsidP="000836B6">
            <w:pPr>
              <w:spacing w:after="0"/>
              <w:rPr>
                <w:rFonts w:cstheme="minorHAnsi"/>
              </w:rPr>
            </w:pPr>
          </w:p>
        </w:tc>
      </w:tr>
      <w:tr w:rsidR="00304C8C" w:rsidRPr="00597CC6" w14:paraId="45981F1D" w14:textId="77777777" w:rsidTr="000836B6">
        <w:trPr>
          <w:cantSplit/>
        </w:trPr>
        <w:tc>
          <w:tcPr>
            <w:tcW w:w="3617" w:type="pct"/>
          </w:tcPr>
          <w:p w14:paraId="0194E09A" w14:textId="77777777" w:rsidR="00304C8C" w:rsidRPr="00304C8C" w:rsidRDefault="00304C8C" w:rsidP="00304C8C">
            <w:pPr>
              <w:spacing w:after="0"/>
              <w:rPr>
                <w:rFonts w:cstheme="minorHAnsi"/>
              </w:rPr>
            </w:pPr>
            <w:r w:rsidRPr="00304C8C">
              <w:rPr>
                <w:rFonts w:cstheme="minorHAnsi"/>
              </w:rPr>
              <w:t>MAT 300 (4cr) – Differential Equations</w:t>
            </w:r>
          </w:p>
          <w:p w14:paraId="14409F48" w14:textId="46557DF8" w:rsidR="00304C8C" w:rsidRPr="00304C8C" w:rsidRDefault="00304C8C" w:rsidP="00304C8C">
            <w:pPr>
              <w:spacing w:after="0"/>
              <w:rPr>
                <w:rFonts w:cstheme="minorHAnsi"/>
              </w:rPr>
            </w:pPr>
            <w:r w:rsidRPr="00304C8C">
              <w:rPr>
                <w:rFonts w:cstheme="minorHAnsi"/>
                <w:i/>
                <w:iCs/>
              </w:rPr>
              <w:t>Pre-requisite: MAT 262 with a grade of “C” or higher</w:t>
            </w:r>
          </w:p>
        </w:tc>
        <w:tc>
          <w:tcPr>
            <w:tcW w:w="671" w:type="pct"/>
          </w:tcPr>
          <w:p w14:paraId="0E2B3911" w14:textId="77777777" w:rsidR="00304C8C" w:rsidRPr="006A68B8" w:rsidRDefault="00304C8C" w:rsidP="000836B6">
            <w:pPr>
              <w:spacing w:after="0"/>
              <w:rPr>
                <w:rFonts w:cstheme="minorHAnsi"/>
              </w:rPr>
            </w:pPr>
          </w:p>
        </w:tc>
        <w:tc>
          <w:tcPr>
            <w:tcW w:w="712" w:type="pct"/>
          </w:tcPr>
          <w:p w14:paraId="2B390596" w14:textId="77777777" w:rsidR="00304C8C" w:rsidRPr="006A68B8" w:rsidRDefault="00304C8C" w:rsidP="000836B6">
            <w:pPr>
              <w:spacing w:after="0"/>
              <w:rPr>
                <w:rFonts w:cstheme="minorHAnsi"/>
              </w:rPr>
            </w:pPr>
          </w:p>
        </w:tc>
      </w:tr>
      <w:tr w:rsidR="00304C8C" w:rsidRPr="00597CC6" w14:paraId="2BCE0B8E" w14:textId="77777777" w:rsidTr="000836B6">
        <w:trPr>
          <w:cantSplit/>
        </w:trPr>
        <w:tc>
          <w:tcPr>
            <w:tcW w:w="3617" w:type="pct"/>
          </w:tcPr>
          <w:p w14:paraId="02D5BDC3" w14:textId="77777777" w:rsidR="00304C8C" w:rsidRPr="00304C8C" w:rsidRDefault="00304C8C" w:rsidP="00304C8C">
            <w:pPr>
              <w:spacing w:after="0"/>
              <w:rPr>
                <w:rFonts w:cstheme="minorHAnsi"/>
              </w:rPr>
            </w:pPr>
            <w:r w:rsidRPr="00304C8C">
              <w:rPr>
                <w:rFonts w:cstheme="minorHAnsi"/>
              </w:rPr>
              <w:t>MAT 310 (4cr) - Probability</w:t>
            </w:r>
          </w:p>
          <w:p w14:paraId="58187F24" w14:textId="79C9662B" w:rsidR="00304C8C" w:rsidRPr="00304C8C" w:rsidRDefault="00304C8C" w:rsidP="00304C8C">
            <w:pPr>
              <w:spacing w:after="0"/>
              <w:rPr>
                <w:rFonts w:cstheme="minorHAnsi"/>
                <w:i/>
                <w:iCs/>
              </w:rPr>
            </w:pPr>
            <w:r w:rsidRPr="00304C8C">
              <w:rPr>
                <w:rFonts w:cstheme="minorHAnsi"/>
                <w:i/>
                <w:iCs/>
              </w:rPr>
              <w:t>Pre-requisite: MAT 262 with a grade of “C” or higher</w:t>
            </w:r>
          </w:p>
        </w:tc>
        <w:tc>
          <w:tcPr>
            <w:tcW w:w="671" w:type="pct"/>
          </w:tcPr>
          <w:p w14:paraId="3ED27BD8" w14:textId="77777777" w:rsidR="00304C8C" w:rsidRPr="006A68B8" w:rsidRDefault="00304C8C" w:rsidP="000836B6">
            <w:pPr>
              <w:spacing w:after="0"/>
              <w:rPr>
                <w:rFonts w:cstheme="minorHAnsi"/>
              </w:rPr>
            </w:pPr>
          </w:p>
        </w:tc>
        <w:tc>
          <w:tcPr>
            <w:tcW w:w="712" w:type="pct"/>
          </w:tcPr>
          <w:p w14:paraId="2BE5D94C" w14:textId="77777777" w:rsidR="00304C8C" w:rsidRPr="006A68B8" w:rsidRDefault="00304C8C" w:rsidP="000836B6">
            <w:pPr>
              <w:spacing w:after="0"/>
              <w:rPr>
                <w:rFonts w:cstheme="minorHAnsi"/>
              </w:rPr>
            </w:pPr>
          </w:p>
        </w:tc>
      </w:tr>
      <w:tr w:rsidR="00304C8C" w:rsidRPr="00597CC6" w14:paraId="4D9AA6D5" w14:textId="77777777" w:rsidTr="000836B6">
        <w:trPr>
          <w:cantSplit/>
        </w:trPr>
        <w:tc>
          <w:tcPr>
            <w:tcW w:w="3617" w:type="pct"/>
          </w:tcPr>
          <w:p w14:paraId="5E50B491" w14:textId="16D2E9C1" w:rsidR="00304C8C" w:rsidRPr="00304C8C" w:rsidRDefault="00304C8C" w:rsidP="00304C8C">
            <w:pPr>
              <w:tabs>
                <w:tab w:val="left" w:pos="6705"/>
              </w:tabs>
              <w:spacing w:after="0"/>
              <w:rPr>
                <w:rFonts w:cstheme="minorHAnsi"/>
              </w:rPr>
            </w:pPr>
            <w:r w:rsidRPr="00304C8C">
              <w:rPr>
                <w:rFonts w:cstheme="minorHAnsi"/>
              </w:rPr>
              <w:t>MAT 308 (4cr) – Linear Algebra</w:t>
            </w:r>
          </w:p>
          <w:p w14:paraId="592C0939" w14:textId="14D0ACCC" w:rsidR="00304C8C" w:rsidRPr="00304C8C" w:rsidRDefault="00304C8C" w:rsidP="00304C8C">
            <w:pPr>
              <w:tabs>
                <w:tab w:val="left" w:pos="6705"/>
              </w:tabs>
              <w:spacing w:after="0"/>
              <w:rPr>
                <w:rFonts w:cstheme="minorHAnsi"/>
                <w:i/>
                <w:iCs/>
              </w:rPr>
            </w:pPr>
            <w:r w:rsidRPr="00304C8C">
              <w:rPr>
                <w:rFonts w:cstheme="minorHAnsi"/>
                <w:i/>
                <w:iCs/>
              </w:rPr>
              <w:t>Pre-requisite: MAT 299 with a grade of “C” or higher</w:t>
            </w:r>
          </w:p>
          <w:p w14:paraId="5DA65E21" w14:textId="6D829120" w:rsidR="00304C8C" w:rsidRPr="00304C8C" w:rsidRDefault="00304C8C" w:rsidP="00304C8C">
            <w:pPr>
              <w:tabs>
                <w:tab w:val="left" w:pos="6705"/>
              </w:tabs>
              <w:spacing w:after="0"/>
              <w:rPr>
                <w:rFonts w:cstheme="minorHAnsi"/>
              </w:rPr>
            </w:pPr>
            <w:r w:rsidRPr="00304C8C">
              <w:rPr>
                <w:rFonts w:cstheme="minorHAnsi"/>
                <w:b/>
                <w:bCs/>
              </w:rPr>
              <w:t>or</w:t>
            </w:r>
            <w:r>
              <w:rPr>
                <w:rFonts w:cstheme="minorHAnsi"/>
              </w:rPr>
              <w:t xml:space="preserve"> </w:t>
            </w:r>
            <w:r w:rsidRPr="00304C8C">
              <w:rPr>
                <w:rFonts w:cstheme="minorHAnsi"/>
              </w:rPr>
              <w:t>MAT 420 (4cr) – Modern Abstract Algebra</w:t>
            </w:r>
          </w:p>
          <w:p w14:paraId="179EC946" w14:textId="32017446" w:rsidR="00304C8C" w:rsidRPr="00304C8C" w:rsidRDefault="00304C8C" w:rsidP="00304C8C">
            <w:pPr>
              <w:tabs>
                <w:tab w:val="left" w:pos="6705"/>
              </w:tabs>
              <w:spacing w:after="0"/>
              <w:rPr>
                <w:rFonts w:cstheme="minorHAnsi"/>
                <w:i/>
                <w:iCs/>
              </w:rPr>
            </w:pPr>
            <w:r w:rsidRPr="00304C8C">
              <w:rPr>
                <w:rFonts w:cstheme="minorHAnsi"/>
                <w:i/>
                <w:iCs/>
              </w:rPr>
              <w:t>Pre-requisite: MAT 299 with a grade of “C” or higher</w:t>
            </w:r>
          </w:p>
        </w:tc>
        <w:tc>
          <w:tcPr>
            <w:tcW w:w="671" w:type="pct"/>
          </w:tcPr>
          <w:p w14:paraId="419C4052" w14:textId="77777777" w:rsidR="00304C8C" w:rsidRPr="006A68B8" w:rsidRDefault="00304C8C" w:rsidP="000836B6">
            <w:pPr>
              <w:spacing w:after="0"/>
              <w:rPr>
                <w:rFonts w:cstheme="minorHAnsi"/>
              </w:rPr>
            </w:pPr>
          </w:p>
        </w:tc>
        <w:tc>
          <w:tcPr>
            <w:tcW w:w="712" w:type="pct"/>
          </w:tcPr>
          <w:p w14:paraId="225C64FB" w14:textId="77777777" w:rsidR="00304C8C" w:rsidRPr="006A68B8" w:rsidRDefault="00304C8C" w:rsidP="000836B6">
            <w:pPr>
              <w:spacing w:after="0"/>
              <w:rPr>
                <w:rFonts w:cstheme="minorHAnsi"/>
              </w:rPr>
            </w:pPr>
          </w:p>
        </w:tc>
      </w:tr>
    </w:tbl>
    <w:p w14:paraId="4B51EAC1" w14:textId="77777777" w:rsidR="00952C8A" w:rsidRDefault="00952C8A"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EAF449B" w:rsidR="00304C8C" w:rsidRDefault="00304C8C" w:rsidP="0083025B">
      <w:pPr>
        <w:spacing w:after="0"/>
      </w:pPr>
    </w:p>
    <w:p w14:paraId="24E7F9FA" w14:textId="77777777" w:rsidR="00304C8C" w:rsidRDefault="00304C8C">
      <w:pPr>
        <w:spacing w:after="0"/>
      </w:pPr>
      <w:r>
        <w:br w:type="page"/>
      </w:r>
    </w:p>
    <w:p w14:paraId="71DA7A6F" w14:textId="44D92195" w:rsidR="00627CDE" w:rsidRDefault="00142294" w:rsidP="00627CDE">
      <w:pPr>
        <w:pStyle w:val="Heading2"/>
        <w:spacing w:before="0"/>
      </w:pPr>
      <w:r>
        <w:lastRenderedPageBreak/>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744DF34F" w14:textId="77777777" w:rsidTr="000836B6">
        <w:trPr>
          <w:cantSplit/>
          <w:tblHeader/>
        </w:trPr>
        <w:tc>
          <w:tcPr>
            <w:tcW w:w="5000" w:type="pct"/>
            <w:shd w:val="clear" w:color="auto" w:fill="D0CECE" w:themeFill="background2" w:themeFillShade="E6"/>
          </w:tcPr>
          <w:p w14:paraId="74AEE32C" w14:textId="738DAA8E" w:rsidR="00627CDE" w:rsidRPr="00D421C1" w:rsidRDefault="00627CDE" w:rsidP="000836B6">
            <w:pPr>
              <w:spacing w:after="0"/>
              <w:rPr>
                <w:b/>
                <w:bCs/>
              </w:rPr>
            </w:pPr>
            <w:r>
              <w:rPr>
                <w:b/>
                <w:bCs/>
              </w:rPr>
              <w:t>Junior Year Retention Criteria</w:t>
            </w:r>
          </w:p>
        </w:tc>
      </w:tr>
      <w:tr w:rsidR="00627CDE" w:rsidRPr="00597CC6" w14:paraId="4ED5EA2E" w14:textId="77777777" w:rsidTr="000836B6">
        <w:trPr>
          <w:cantSplit/>
        </w:trPr>
        <w:tc>
          <w:tcPr>
            <w:tcW w:w="5000" w:type="pct"/>
          </w:tcPr>
          <w:p w14:paraId="534B5CD9" w14:textId="77777777" w:rsidR="00785A74" w:rsidRPr="00627CDE" w:rsidRDefault="00000000" w:rsidP="00785A74">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Content>
                <w:r w:rsidR="00785A74">
                  <w:rPr>
                    <w:rFonts w:ascii="MS Gothic" w:eastAsia="MS Gothic" w:hAnsi="MS Gothic" w:cstheme="minorHAnsi" w:hint="eastAsia"/>
                  </w:rPr>
                  <w:t>☐</w:t>
                </w:r>
              </w:sdtContent>
            </w:sdt>
            <w:r w:rsidR="00785A74" w:rsidRPr="00627CDE">
              <w:rPr>
                <w:rFonts w:cstheme="minorHAnsi"/>
              </w:rPr>
              <w:t>Maintain a 3.0 GPA or better in all coursework.</w:t>
            </w:r>
          </w:p>
          <w:p w14:paraId="0D35C9ED" w14:textId="77777777" w:rsidR="00785A74" w:rsidRPr="00627CDE" w:rsidRDefault="00000000" w:rsidP="00785A74">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Content>
                <w:r w:rsidR="00785A74">
                  <w:rPr>
                    <w:rFonts w:ascii="MS Gothic" w:eastAsia="MS Gothic" w:hAnsi="MS Gothic" w:cstheme="minorHAnsi" w:hint="eastAsia"/>
                  </w:rPr>
                  <w:t>☐</w:t>
                </w:r>
              </w:sdtContent>
            </w:sdt>
            <w:r w:rsidR="00785A74" w:rsidRPr="00627CDE">
              <w:rPr>
                <w:rFonts w:cstheme="minorHAnsi"/>
              </w:rPr>
              <w:t>In the second semester of the junior year, complete the application to sit for all remaining portions of the Florida Teacher Certification Exam (FTCE): Professional Education and Subject Area Exam</w:t>
            </w:r>
          </w:p>
          <w:p w14:paraId="63903B73" w14:textId="77777777" w:rsidR="00785A74" w:rsidRPr="00627CDE" w:rsidRDefault="00000000" w:rsidP="00785A74">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Content>
                <w:r w:rsidR="00785A74">
                  <w:rPr>
                    <w:rFonts w:ascii="MS Gothic" w:eastAsia="MS Gothic" w:hAnsi="MS Gothic" w:cstheme="minorHAnsi" w:hint="eastAsia"/>
                  </w:rPr>
                  <w:t>☐</w:t>
                </w:r>
              </w:sdtContent>
            </w:sdt>
            <w:r w:rsidR="00785A74" w:rsidRPr="00627CDE">
              <w:rPr>
                <w:rFonts w:cstheme="minorHAnsi"/>
              </w:rPr>
              <w:t xml:space="preserve">Upload complete UCC Tasks to the </w:t>
            </w:r>
            <w:proofErr w:type="spellStart"/>
            <w:r w:rsidR="00785A74" w:rsidRPr="00627CDE">
              <w:rPr>
                <w:rFonts w:cstheme="minorHAnsi"/>
              </w:rPr>
              <w:t>LiveText</w:t>
            </w:r>
            <w:proofErr w:type="spellEnd"/>
            <w:r w:rsidR="00785A74" w:rsidRPr="00627CDE">
              <w:rPr>
                <w:rFonts w:cstheme="minorHAnsi"/>
              </w:rPr>
              <w:t xml:space="preserve">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2F458704" w14:textId="77777777" w:rsidR="00785A74" w:rsidRPr="00627CDE" w:rsidRDefault="00000000" w:rsidP="00785A74">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Content>
                <w:r w:rsidR="00785A74">
                  <w:rPr>
                    <w:rFonts w:ascii="MS Gothic" w:eastAsia="MS Gothic" w:hAnsi="MS Gothic" w:cstheme="minorHAnsi" w:hint="eastAsia"/>
                  </w:rPr>
                  <w:t>☐</w:t>
                </w:r>
              </w:sdtContent>
            </w:sdt>
            <w:r w:rsidR="00785A74" w:rsidRPr="00627CDE">
              <w:rPr>
                <w:rFonts w:cstheme="minorHAnsi"/>
              </w:rPr>
              <w:t>Near the end of second semester of junior year, apply for Teaching Practicum III (3)</w:t>
            </w:r>
          </w:p>
          <w:p w14:paraId="6D7C264B" w14:textId="19596EEF" w:rsidR="00627CDE" w:rsidRPr="006A68B8" w:rsidRDefault="00000000" w:rsidP="00785A74">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Content>
                <w:r w:rsidR="00785A74">
                  <w:rPr>
                    <w:rFonts w:ascii="MS Gothic" w:eastAsia="MS Gothic" w:hAnsi="MS Gothic" w:cstheme="minorHAnsi" w:hint="eastAsia"/>
                  </w:rPr>
                  <w:t>☐</w:t>
                </w:r>
              </w:sdtContent>
            </w:sdt>
            <w:r w:rsidR="00785A74" w:rsidRPr="00627CDE">
              <w:rPr>
                <w:rFonts w:cstheme="minorHAnsi"/>
              </w:rPr>
              <w:t>At the onset of first semester of senior year apply for the full-time Practicum IV (4): Final Internship</w:t>
            </w:r>
          </w:p>
        </w:tc>
      </w:tr>
    </w:tbl>
    <w:p w14:paraId="70796DD7" w14:textId="77777777" w:rsidR="00627CDE" w:rsidRDefault="00627CDE" w:rsidP="00627CDE">
      <w:pPr>
        <w:spacing w:after="0"/>
      </w:pPr>
    </w:p>
    <w:p w14:paraId="76F07E02" w14:textId="192BB239" w:rsidR="00627CDE" w:rsidRPr="00752C28" w:rsidRDefault="00627CDE" w:rsidP="00627CDE">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598ACD31" w14:textId="77777777" w:rsidTr="000836B6">
        <w:trPr>
          <w:cantSplit/>
          <w:tblHeader/>
        </w:trPr>
        <w:tc>
          <w:tcPr>
            <w:tcW w:w="5000" w:type="pct"/>
            <w:shd w:val="clear" w:color="auto" w:fill="D0CECE" w:themeFill="background2" w:themeFillShade="E6"/>
          </w:tcPr>
          <w:p w14:paraId="031F0EE3" w14:textId="38FE2434" w:rsidR="00627CDE" w:rsidRPr="00D421C1" w:rsidRDefault="00627CDE" w:rsidP="000836B6">
            <w:pPr>
              <w:spacing w:after="0"/>
              <w:rPr>
                <w:b/>
                <w:bCs/>
              </w:rPr>
            </w:pPr>
            <w:r>
              <w:rPr>
                <w:b/>
                <w:bCs/>
              </w:rPr>
              <w:t>Senior Year Retention Criteria</w:t>
            </w:r>
          </w:p>
        </w:tc>
      </w:tr>
      <w:tr w:rsidR="00627CDE" w:rsidRPr="00597CC6" w14:paraId="5FFCB984" w14:textId="77777777" w:rsidTr="000836B6">
        <w:trPr>
          <w:cantSplit/>
        </w:trPr>
        <w:tc>
          <w:tcPr>
            <w:tcW w:w="5000" w:type="pct"/>
          </w:tcPr>
          <w:p w14:paraId="2BEC87AA" w14:textId="55A1F70B" w:rsidR="00627CDE" w:rsidRPr="00627CDE" w:rsidRDefault="00627CDE" w:rsidP="00627CDE">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78C69EAC" w14:textId="4DC6E5BF" w:rsidR="00627CDE" w:rsidRPr="00627CDE" w:rsidRDefault="00000000" w:rsidP="00627CDE">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Content>
                <w:r w:rsidR="00785A74">
                  <w:rPr>
                    <w:rFonts w:ascii="MS Gothic" w:eastAsia="MS Gothic" w:hAnsi="MS Gothic" w:cstheme="minorHAnsi" w:hint="eastAsia"/>
                  </w:rPr>
                  <w:t>☐</w:t>
                </w:r>
              </w:sdtContent>
            </w:sdt>
            <w:r w:rsidR="00785A74" w:rsidRPr="00627CDE">
              <w:rPr>
                <w:rFonts w:cstheme="minorHAnsi"/>
              </w:rPr>
              <w:t xml:space="preserve"> </w:t>
            </w:r>
            <w:r w:rsidR="00627CDE" w:rsidRPr="00627CDE">
              <w:rPr>
                <w:rFonts w:cstheme="minorHAnsi"/>
              </w:rPr>
              <w:t>Maintain a 3.0 GPA or better in all coursework.</w:t>
            </w:r>
          </w:p>
          <w:p w14:paraId="76C2208C" w14:textId="7A81EB2D" w:rsidR="00627CDE" w:rsidRPr="00627CDE" w:rsidRDefault="00000000" w:rsidP="00627CDE">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Content>
                <w:r w:rsidR="00785A74">
                  <w:rPr>
                    <w:rFonts w:ascii="MS Gothic" w:eastAsia="MS Gothic" w:hAnsi="MS Gothic" w:cstheme="minorHAnsi" w:hint="eastAsia"/>
                  </w:rPr>
                  <w:t>☐</w:t>
                </w:r>
              </w:sdtContent>
            </w:sdt>
            <w:r w:rsidR="00785A74" w:rsidRPr="00627CDE">
              <w:rPr>
                <w:rFonts w:cstheme="minorHAnsi"/>
              </w:rPr>
              <w:t xml:space="preserve"> </w:t>
            </w:r>
            <w:r w:rsidR="00627CDE" w:rsidRPr="00627CDE">
              <w:rPr>
                <w:rFonts w:cstheme="minorHAnsi"/>
              </w:rPr>
              <w:t>Register to sit for all remaining components of the FTCE exams.</w:t>
            </w:r>
          </w:p>
          <w:p w14:paraId="106782A3" w14:textId="1D3F5340" w:rsidR="00627CDE" w:rsidRDefault="00000000" w:rsidP="00627CDE">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Content>
                <w:r w:rsidR="00785A74">
                  <w:rPr>
                    <w:rFonts w:ascii="MS Gothic" w:eastAsia="MS Gothic" w:hAnsi="MS Gothic" w:cstheme="minorHAnsi" w:hint="eastAsia"/>
                  </w:rPr>
                  <w:t>☐</w:t>
                </w:r>
              </w:sdtContent>
            </w:sdt>
            <w:r w:rsidR="00785A74" w:rsidRPr="00627CDE">
              <w:rPr>
                <w:rFonts w:cstheme="minorHAnsi"/>
              </w:rPr>
              <w:t xml:space="preserve"> </w:t>
            </w:r>
            <w:r w:rsidR="00627CDE" w:rsidRPr="00627CDE">
              <w:rPr>
                <w:rFonts w:cstheme="minorHAnsi"/>
              </w:rPr>
              <w:t xml:space="preserve">Upload all targeted Critical Assessment Tasks and Core ESOL Tasks to </w:t>
            </w:r>
            <w:proofErr w:type="spellStart"/>
            <w:r w:rsidR="00627CDE" w:rsidRPr="00627CDE">
              <w:rPr>
                <w:rFonts w:cstheme="minorHAnsi"/>
              </w:rPr>
              <w:t>LiveText</w:t>
            </w:r>
            <w:proofErr w:type="spellEnd"/>
            <w:r w:rsidR="00627CDE" w:rsidRPr="00627CDE">
              <w:rPr>
                <w:rFonts w:cstheme="minorHAnsi"/>
              </w:rPr>
              <w:t xml:space="preserve"> to earn acceptable/target scores on all UCC standards measured through UCC rubrics.</w:t>
            </w:r>
          </w:p>
          <w:p w14:paraId="330CA4A9" w14:textId="77777777" w:rsidR="00627CDE" w:rsidRPr="00627CDE" w:rsidRDefault="00627CDE" w:rsidP="00627CDE">
            <w:pPr>
              <w:spacing w:after="0"/>
              <w:rPr>
                <w:rFonts w:cstheme="minorHAnsi"/>
              </w:rPr>
            </w:pPr>
          </w:p>
          <w:p w14:paraId="7D6D2A4D" w14:textId="123C312A" w:rsidR="00627CDE" w:rsidRPr="006A68B8" w:rsidRDefault="00627CDE" w:rsidP="00627CDE">
            <w:pPr>
              <w:spacing w:after="0"/>
              <w:rPr>
                <w:rFonts w:cstheme="minorHAnsi"/>
              </w:rPr>
            </w:pPr>
            <w:r w:rsidRPr="00627CDE">
              <w:rPr>
                <w:rFonts w:cstheme="minorHAnsi"/>
              </w:rPr>
              <w:t xml:space="preserve">Additionally, seniors must complete </w:t>
            </w:r>
            <w:proofErr w:type="gramStart"/>
            <w:r w:rsidRPr="00627CDE">
              <w:rPr>
                <w:rFonts w:cstheme="minorHAnsi"/>
              </w:rPr>
              <w:t>all of</w:t>
            </w:r>
            <w:proofErr w:type="gramEnd"/>
            <w:r w:rsidRPr="00627CDE">
              <w:rPr>
                <w:rFonts w:cstheme="minorHAnsi"/>
              </w:rPr>
              <w:t xml:space="preserve">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468C9" w14:textId="77777777" w:rsidR="0031434B" w:rsidRDefault="0031434B" w:rsidP="00A5113C">
      <w:pPr>
        <w:spacing w:after="0"/>
      </w:pPr>
      <w:r>
        <w:separator/>
      </w:r>
    </w:p>
  </w:endnote>
  <w:endnote w:type="continuationSeparator" w:id="0">
    <w:p w14:paraId="51C87C33" w14:textId="77777777" w:rsidR="0031434B" w:rsidRDefault="0031434B"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94C53" w14:textId="77777777" w:rsidR="0031434B" w:rsidRDefault="0031434B" w:rsidP="00A5113C">
      <w:pPr>
        <w:spacing w:after="0"/>
      </w:pPr>
      <w:r>
        <w:separator/>
      </w:r>
    </w:p>
  </w:footnote>
  <w:footnote w:type="continuationSeparator" w:id="0">
    <w:p w14:paraId="7C9F67E5" w14:textId="77777777" w:rsidR="0031434B" w:rsidRDefault="0031434B"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8737573">
    <w:abstractNumId w:val="2"/>
  </w:num>
  <w:num w:numId="2" w16cid:durableId="1530875041">
    <w:abstractNumId w:val="3"/>
  </w:num>
  <w:num w:numId="3" w16cid:durableId="113445556">
    <w:abstractNumId w:val="0"/>
  </w:num>
  <w:num w:numId="4" w16cid:durableId="1773469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142294"/>
    <w:rsid w:val="0015191D"/>
    <w:rsid w:val="00157938"/>
    <w:rsid w:val="001C0A72"/>
    <w:rsid w:val="001D1623"/>
    <w:rsid w:val="001F6F90"/>
    <w:rsid w:val="00210D26"/>
    <w:rsid w:val="00230D07"/>
    <w:rsid w:val="00233CE6"/>
    <w:rsid w:val="002566EE"/>
    <w:rsid w:val="002946E6"/>
    <w:rsid w:val="002C2B3F"/>
    <w:rsid w:val="002E08A0"/>
    <w:rsid w:val="002F43B3"/>
    <w:rsid w:val="00304C8C"/>
    <w:rsid w:val="00310FB1"/>
    <w:rsid w:val="0031434B"/>
    <w:rsid w:val="00343FFC"/>
    <w:rsid w:val="00366CF4"/>
    <w:rsid w:val="00366FEF"/>
    <w:rsid w:val="003A3329"/>
    <w:rsid w:val="003A6270"/>
    <w:rsid w:val="00403CB1"/>
    <w:rsid w:val="00422485"/>
    <w:rsid w:val="00433553"/>
    <w:rsid w:val="004411A7"/>
    <w:rsid w:val="00443AAD"/>
    <w:rsid w:val="0046097D"/>
    <w:rsid w:val="00475D23"/>
    <w:rsid w:val="005067AF"/>
    <w:rsid w:val="005568F4"/>
    <w:rsid w:val="00576E3F"/>
    <w:rsid w:val="00597CC6"/>
    <w:rsid w:val="005A57B8"/>
    <w:rsid w:val="005C64DC"/>
    <w:rsid w:val="005D1B18"/>
    <w:rsid w:val="005E6A9E"/>
    <w:rsid w:val="00623836"/>
    <w:rsid w:val="00627CDE"/>
    <w:rsid w:val="0063579D"/>
    <w:rsid w:val="0064090B"/>
    <w:rsid w:val="006464A0"/>
    <w:rsid w:val="00663FCE"/>
    <w:rsid w:val="00673707"/>
    <w:rsid w:val="006A68B8"/>
    <w:rsid w:val="006E0A87"/>
    <w:rsid w:val="006F2877"/>
    <w:rsid w:val="006F3574"/>
    <w:rsid w:val="007257D8"/>
    <w:rsid w:val="00726D6E"/>
    <w:rsid w:val="00735149"/>
    <w:rsid w:val="00752C28"/>
    <w:rsid w:val="00785A74"/>
    <w:rsid w:val="007A0E31"/>
    <w:rsid w:val="007E2354"/>
    <w:rsid w:val="007F140B"/>
    <w:rsid w:val="0083025B"/>
    <w:rsid w:val="00835305"/>
    <w:rsid w:val="00880BBB"/>
    <w:rsid w:val="008E3B42"/>
    <w:rsid w:val="008F4595"/>
    <w:rsid w:val="00902A5F"/>
    <w:rsid w:val="009431D7"/>
    <w:rsid w:val="00952C8A"/>
    <w:rsid w:val="009656E9"/>
    <w:rsid w:val="00987D73"/>
    <w:rsid w:val="009A4305"/>
    <w:rsid w:val="00A12A9C"/>
    <w:rsid w:val="00A5113C"/>
    <w:rsid w:val="00A52490"/>
    <w:rsid w:val="00A54351"/>
    <w:rsid w:val="00AA7C8C"/>
    <w:rsid w:val="00AE0437"/>
    <w:rsid w:val="00B26CAC"/>
    <w:rsid w:val="00B62751"/>
    <w:rsid w:val="00BE4E97"/>
    <w:rsid w:val="00BF6D7D"/>
    <w:rsid w:val="00BF7739"/>
    <w:rsid w:val="00C20C31"/>
    <w:rsid w:val="00CB6122"/>
    <w:rsid w:val="00CE7E1B"/>
    <w:rsid w:val="00D421C1"/>
    <w:rsid w:val="00D6459B"/>
    <w:rsid w:val="00D678A4"/>
    <w:rsid w:val="00D77962"/>
    <w:rsid w:val="00D77D18"/>
    <w:rsid w:val="00E32A00"/>
    <w:rsid w:val="00E415F7"/>
    <w:rsid w:val="00E441B3"/>
    <w:rsid w:val="00E55358"/>
    <w:rsid w:val="00EA684D"/>
    <w:rsid w:val="00EA6BBF"/>
    <w:rsid w:val="00ED3837"/>
    <w:rsid w:val="00EF2C1D"/>
    <w:rsid w:val="00F357CB"/>
    <w:rsid w:val="00F60F98"/>
    <w:rsid w:val="00F96F24"/>
    <w:rsid w:val="00FB1D2D"/>
    <w:rsid w:val="00FC4B76"/>
    <w:rsid w:val="00FD2C47"/>
    <w:rsid w:val="00FE1C22"/>
    <w:rsid w:val="00FF5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t.edu/academics/college-of-social-sciences-mathematics-and-education/department-of-education---education-degrees/application-for-admission-into-the-teacher-education-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www.ut.edu/academics/college-of-social-sciences-mathematics-and-education/department-of-education---education-degrees/application-for-admission-into-the-teacher-education-program"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1688</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Unofficial Degree Planning Worksheet — Major: BS in Secondary Education (6-12) – Mathematics</vt:lpstr>
    </vt:vector>
  </TitlesOfParts>
  <Manager/>
  <Company/>
  <LinksUpToDate>false</LinksUpToDate>
  <CharactersWithSpaces>11294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Mathematics</dc:title>
  <dc:subject/>
  <dc:creator>The University of Tampa</dc:creator>
  <cp:keywords>Unofficial, Degree, Planning, Worksheet, Major, BS, in, Secondary, Education, 6-12, Mathematics, The, University, of, Tampa</cp:keywords>
  <dc:description/>
  <cp:lastModifiedBy>Rashay Hudson</cp:lastModifiedBy>
  <cp:revision>2</cp:revision>
  <dcterms:created xsi:type="dcterms:W3CDTF">2024-09-09T20:35:00Z</dcterms:created>
  <dcterms:modified xsi:type="dcterms:W3CDTF">2024-09-09T20:35:00Z</dcterms:modified>
  <cp:category/>
</cp:coreProperties>
</file>