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DAD27" w14:textId="77777777" w:rsidR="00B32FDE" w:rsidRDefault="00B32FDE" w:rsidP="00B32FDE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579D29B0" w:rsidR="00FE3942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</w:t>
      </w:r>
      <w:r w:rsidR="0075528F">
        <w:t>rketing</w:t>
      </w:r>
    </w:p>
    <w:p w14:paraId="297ECB5F" w14:textId="1F391B26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8" w:tooltip="2023 – 2024 catalog" w:history="1">
        <w:r w:rsidR="00AD0960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596BE9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596BE9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1954BB5A" w:rsidR="00AC2F18" w:rsidRDefault="00596BE9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224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596BE9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FE3942" w:rsidRDefault="00752C28" w:rsidP="00FE3942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951CD5C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C8D172F" w:rsidR="002946E6" w:rsidRPr="0000459F" w:rsidRDefault="00E441B3" w:rsidP="00597CC6">
            <w:pPr>
              <w:spacing w:after="0"/>
            </w:pPr>
            <w:hyperlink r:id="rId9" w:tooltip="Core Humanities" w:history="1">
              <w:r w:rsidRPr="0089594E">
                <w:rPr>
                  <w:rStyle w:val="Hyperlink"/>
                  <w:color w:val="0000FF"/>
                </w:rPr>
                <w:t>Core</w:t>
              </w:r>
              <w:r w:rsidR="002946E6" w:rsidRPr="0089594E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94E3102" w:rsidR="002946E6" w:rsidRDefault="00E441B3" w:rsidP="00597CC6">
            <w:pPr>
              <w:spacing w:after="0"/>
            </w:pPr>
            <w:hyperlink r:id="rId10" w:tooltip="Core Social Science" w:history="1">
              <w:r w:rsidRPr="0089594E">
                <w:rPr>
                  <w:rStyle w:val="Hyperlink"/>
                  <w:color w:val="0000FF"/>
                </w:rPr>
                <w:t>Core</w:t>
              </w:r>
              <w:r w:rsidR="002946E6" w:rsidRPr="0089594E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77C9D278" w:rsidR="00E415F7" w:rsidRPr="0000459F" w:rsidRDefault="00AD0960" w:rsidP="00597CC6">
            <w:pPr>
              <w:spacing w:after="0"/>
              <w:rPr>
                <w:i/>
                <w:iCs/>
              </w:rPr>
            </w:pPr>
            <w:r w:rsidRPr="00DA6299">
              <w:rPr>
                <w:rFonts w:cstheme="minorHAnsi"/>
                <w:i/>
                <w:iCs/>
              </w:rPr>
              <w:t xml:space="preserve">Pre-requisite: </w:t>
            </w:r>
            <w:r w:rsidR="007814E6">
              <w:t>Spartan Studies First-year and Core Requirements (UTAMPA101/02 or UTAMPA 103 or UTAMPA 104, AWR 101, Math, AWR 201, UTAMPA200,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6C4ECD08" w:rsidR="00E415F7" w:rsidRDefault="00B32FDE" w:rsidP="00597CC6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Pr="00FE3942" w:rsidRDefault="00752C28" w:rsidP="00FE3942">
      <w:pPr>
        <w:spacing w:after="0"/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45453D5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Social or Behavioral Science" w:history="1">
              <w:r w:rsidRPr="0089594E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27EA9DB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2" w:tooltip="Visual and Performing Arts" w:history="1">
              <w:r w:rsidRPr="0089594E">
                <w:rPr>
                  <w:rStyle w:val="Hyperlink"/>
                  <w:color w:val="0000FF"/>
                </w:rPr>
                <w:t xml:space="preserve">Visual </w:t>
              </w:r>
              <w:r w:rsidR="00F96F24" w:rsidRPr="0089594E">
                <w:rPr>
                  <w:rStyle w:val="Hyperlink"/>
                  <w:color w:val="0000FF"/>
                </w:rPr>
                <w:t>and</w:t>
              </w:r>
              <w:r w:rsidRPr="0089594E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89594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CFFF56F" w:rsidR="00403CB1" w:rsidRDefault="00403CB1" w:rsidP="00597CC6">
            <w:pPr>
              <w:spacing w:after="0"/>
            </w:pPr>
            <w:hyperlink r:id="rId13" w:tooltip="Text-Based Humanities" w:history="1">
              <w:r w:rsidRPr="0089594E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4ED52DB" w:rsidR="00403CB1" w:rsidRDefault="00403CB1" w:rsidP="00597CC6">
            <w:pPr>
              <w:spacing w:after="0"/>
            </w:pPr>
            <w:hyperlink r:id="rId14" w:tooltip="Natural Science" w:history="1">
              <w:r w:rsidRPr="0089594E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FE3942">
      <w:pPr>
        <w:spacing w:after="0"/>
      </w:pPr>
    </w:p>
    <w:p w14:paraId="6709F49D" w14:textId="27D24DB8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6D26275E" w14:textId="77777777" w:rsidR="007814E6" w:rsidRDefault="007814E6" w:rsidP="007814E6"/>
    <w:p w14:paraId="6DCFE411" w14:textId="77777777" w:rsidR="007814E6" w:rsidRPr="007814E6" w:rsidRDefault="007814E6" w:rsidP="007814E6"/>
    <w:p w14:paraId="6A518C64" w14:textId="77777777" w:rsidR="007814E6" w:rsidRDefault="007814E6" w:rsidP="00AC2F18">
      <w:pPr>
        <w:pStyle w:val="Heading3"/>
        <w:spacing w:before="0" w:after="0"/>
        <w:rPr>
          <w:sz w:val="24"/>
          <w:szCs w:val="28"/>
        </w:rPr>
      </w:pPr>
    </w:p>
    <w:p w14:paraId="3959A1A8" w14:textId="77777777" w:rsidR="007814E6" w:rsidRDefault="007814E6" w:rsidP="00AC2F18">
      <w:pPr>
        <w:pStyle w:val="Heading3"/>
        <w:spacing w:before="0" w:after="0"/>
        <w:rPr>
          <w:sz w:val="24"/>
          <w:szCs w:val="28"/>
        </w:rPr>
      </w:pPr>
    </w:p>
    <w:p w14:paraId="6B3680B0" w14:textId="77777777" w:rsidR="007814E6" w:rsidRDefault="007814E6" w:rsidP="00AC2F18">
      <w:pPr>
        <w:pStyle w:val="Heading3"/>
        <w:spacing w:before="0" w:after="0"/>
        <w:rPr>
          <w:sz w:val="24"/>
          <w:szCs w:val="28"/>
        </w:rPr>
      </w:pPr>
    </w:p>
    <w:p w14:paraId="70289B86" w14:textId="3E9B69CC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62D85557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596BE9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7EA0DA8D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77777777" w:rsidR="00FE3942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68246281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6C179D">
              <w:rPr>
                <w:rFonts w:ascii="Aptos" w:hAnsi="Aptos"/>
                <w:color w:val="212121"/>
              </w:rPr>
              <w:t>Senior standing,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5" w:tooltip="https://ut.smartcatalogiq.com/en/current/catalog/course-descriptions/bus-business/200/bus-221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BUS 221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6" w:tooltip="https://ut.smartcatalogiq.com/en/current/catalog/course-descriptions/itm-information-and-technology-management/200/itm-22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ITM 220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7" w:tooltip="https://ut.smartcatalogiq.com/en/current/catalog/course-descriptions/fin-finance/300/fin-31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FIN 310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8" w:tooltip="https://ut.smartcatalogiq.com/en/current/catalog/course-descriptions/mgt-management/300/mgt-33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MGT 330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9" w:tooltip="https://ut.smartcatalogiq.com/en/current/catalog/course-descriptions/mkt-marketing/300/mkt-30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MKT 300</w:t>
              </w:r>
            </w:hyperlink>
            <w:r w:rsidR="006C179D">
              <w:rPr>
                <w:rFonts w:ascii="Aptos" w:hAnsi="Aptos"/>
                <w:color w:val="212121"/>
              </w:rPr>
              <w:t>, and all prerequisites for the aforementioned courses. Spartan Studies First-Year Seminar, mathematics,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20" w:tooltip="https://ut.smartcatalogiq.com/en/current/catalog/course-descriptions/awr-academic-writing/100/awr-101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AWR 101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21" w:tooltip="https://ut.smartcatalogiq.com/en/current/catalog/course-descriptions/awr-academic-writing/200/awr-201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AWR 201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22" w:tooltip="https://ut.smartcatalogiq.com/en/current/catalog/course-descriptions/ut-spartan-studies/200/utampa-20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UTAMPA 200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23" w:tooltip="https://ut.smartcatalogiq.com/en/current/catalog/course-descriptions/ut-spartan-studies/200/utampa-201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UTAMPA 201</w:t>
              </w:r>
            </w:hyperlink>
            <w:r w:rsidR="006C179D">
              <w:rPr>
                <w:rFonts w:ascii="Aptos" w:hAnsi="Aptos"/>
                <w:color w:val="212121"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5681B5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19FE85AF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33574C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68128AA3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E34ACD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5B6D4D7F" w:rsidR="00586637" w:rsidRDefault="00586637">
      <w:pPr>
        <w:spacing w:after="0"/>
      </w:pPr>
    </w:p>
    <w:p w14:paraId="2E0BBD25" w14:textId="5F3FAFA8" w:rsidR="006A68B8" w:rsidRPr="00752C28" w:rsidRDefault="00285838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</w:t>
      </w:r>
      <w:r w:rsidR="00E50065">
        <w:rPr>
          <w:sz w:val="24"/>
          <w:szCs w:val="28"/>
        </w:rPr>
        <w:t>rketing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9E7CE4D" w:rsidR="006A68B8" w:rsidRPr="00D421C1" w:rsidRDefault="00285838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</w:t>
            </w:r>
            <w:r w:rsidR="00FE3942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E50065" w:rsidRPr="00E50065">
              <w:rPr>
                <w:rFonts w:cstheme="minorHAnsi"/>
                <w:i/>
                <w:iCs/>
              </w:rPr>
              <w:t>QMB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/>
    <w:p w14:paraId="3A84FBF0" w14:textId="77777777" w:rsidR="00FE3942" w:rsidRPr="00752C28" w:rsidRDefault="00FE3942" w:rsidP="00FE394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3942" w:rsidRPr="00D421C1" w14:paraId="66013CE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AC1F6E3" w14:textId="1E04EB48" w:rsidR="00FE3942" w:rsidRDefault="00FE3942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1E292DFF" w14:textId="230A453B" w:rsidR="00FE3942" w:rsidRDefault="006C179D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12 credits of elective coursework from the options listed below. Please refer to the catalog to review pre-requisite requirements for elective course options.</w:t>
            </w:r>
          </w:p>
          <w:p w14:paraId="1A64C875" w14:textId="77777777" w:rsidR="006C179D" w:rsidRDefault="006C179D" w:rsidP="005608EB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3C5133D6" w14:textId="681F78A9" w:rsidR="00FE3942" w:rsidRDefault="00FE3942" w:rsidP="005608EB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636656DE" w14:textId="77777777" w:rsidR="006C179D" w:rsidRDefault="006C179D" w:rsidP="005608EB">
            <w:pPr>
              <w:spacing w:after="0"/>
            </w:pPr>
          </w:p>
          <w:p w14:paraId="2CD646B6" w14:textId="514E3661" w:rsidR="006C179D" w:rsidRPr="006C179D" w:rsidRDefault="006C179D" w:rsidP="005608EB">
            <w:pPr>
              <w:spacing w:after="0"/>
              <w:rPr>
                <w:rFonts w:ascii="Times New Roman" w:hAnsi="Times New Roman"/>
              </w:rPr>
            </w:pPr>
            <w:r w:rsidRPr="006C179D">
              <w:rPr>
                <w:rFonts w:ascii="Times New Roman" w:hAnsi="Times New Roman"/>
              </w:rPr>
              <w:t>Elective Options: ENT 320, MKT 352, MKT 354, MKT 362, MKT 371, MKT 372, MKT 410, MKT 411, MKT 418, MKT 495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07C17B1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44D5FB9C" w:rsidR="00172398" w:rsidRPr="00285838" w:rsidRDefault="00172398" w:rsidP="0017239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B46F9" w14:textId="77777777" w:rsidR="00873762" w:rsidRDefault="00873762" w:rsidP="00A5113C">
      <w:pPr>
        <w:spacing w:after="0"/>
      </w:pPr>
      <w:r>
        <w:separator/>
      </w:r>
    </w:p>
  </w:endnote>
  <w:endnote w:type="continuationSeparator" w:id="0">
    <w:p w14:paraId="6812789A" w14:textId="77777777" w:rsidR="00873762" w:rsidRDefault="00873762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B29C" w14:textId="77777777" w:rsidR="00873762" w:rsidRDefault="00873762" w:rsidP="00A5113C">
      <w:pPr>
        <w:spacing w:after="0"/>
      </w:pPr>
      <w:r>
        <w:separator/>
      </w:r>
    </w:p>
  </w:footnote>
  <w:footnote w:type="continuationSeparator" w:id="0">
    <w:p w14:paraId="32B78AAF" w14:textId="77777777" w:rsidR="00873762" w:rsidRDefault="00873762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233CE6"/>
    <w:rsid w:val="00285838"/>
    <w:rsid w:val="00286DC0"/>
    <w:rsid w:val="002946E6"/>
    <w:rsid w:val="002E08A0"/>
    <w:rsid w:val="00330247"/>
    <w:rsid w:val="0033574C"/>
    <w:rsid w:val="00366CF4"/>
    <w:rsid w:val="003A3329"/>
    <w:rsid w:val="003B55E3"/>
    <w:rsid w:val="00403CB1"/>
    <w:rsid w:val="00422485"/>
    <w:rsid w:val="00433553"/>
    <w:rsid w:val="0043387B"/>
    <w:rsid w:val="004411A7"/>
    <w:rsid w:val="00567224"/>
    <w:rsid w:val="00586637"/>
    <w:rsid w:val="00596BE9"/>
    <w:rsid w:val="00597CC6"/>
    <w:rsid w:val="005A006B"/>
    <w:rsid w:val="005A57B8"/>
    <w:rsid w:val="005C64DC"/>
    <w:rsid w:val="005C6824"/>
    <w:rsid w:val="005D1B18"/>
    <w:rsid w:val="00636B2A"/>
    <w:rsid w:val="0064090B"/>
    <w:rsid w:val="006A68B8"/>
    <w:rsid w:val="006B5F2A"/>
    <w:rsid w:val="006C179D"/>
    <w:rsid w:val="006E0A87"/>
    <w:rsid w:val="00700ADB"/>
    <w:rsid w:val="00726D6E"/>
    <w:rsid w:val="0074527A"/>
    <w:rsid w:val="00752C28"/>
    <w:rsid w:val="0075528F"/>
    <w:rsid w:val="007814E6"/>
    <w:rsid w:val="007C5B9B"/>
    <w:rsid w:val="007F140B"/>
    <w:rsid w:val="0081215B"/>
    <w:rsid w:val="0082799A"/>
    <w:rsid w:val="00873762"/>
    <w:rsid w:val="00880BBB"/>
    <w:rsid w:val="0089594E"/>
    <w:rsid w:val="008F4595"/>
    <w:rsid w:val="00902A5F"/>
    <w:rsid w:val="00904E76"/>
    <w:rsid w:val="009431D7"/>
    <w:rsid w:val="0095746E"/>
    <w:rsid w:val="009A4305"/>
    <w:rsid w:val="00A12A9C"/>
    <w:rsid w:val="00A5113C"/>
    <w:rsid w:val="00A52490"/>
    <w:rsid w:val="00A87C57"/>
    <w:rsid w:val="00AA6510"/>
    <w:rsid w:val="00AA7C8C"/>
    <w:rsid w:val="00AC2F18"/>
    <w:rsid w:val="00AD0960"/>
    <w:rsid w:val="00AE0437"/>
    <w:rsid w:val="00AE1100"/>
    <w:rsid w:val="00AF5826"/>
    <w:rsid w:val="00B32FDE"/>
    <w:rsid w:val="00B424BB"/>
    <w:rsid w:val="00B62751"/>
    <w:rsid w:val="00B75E39"/>
    <w:rsid w:val="00B8096A"/>
    <w:rsid w:val="00BE4E97"/>
    <w:rsid w:val="00BF6D7D"/>
    <w:rsid w:val="00C4547A"/>
    <w:rsid w:val="00C864A0"/>
    <w:rsid w:val="00C907B3"/>
    <w:rsid w:val="00CB6122"/>
    <w:rsid w:val="00D421C1"/>
    <w:rsid w:val="00D6459B"/>
    <w:rsid w:val="00D678A4"/>
    <w:rsid w:val="00D77D18"/>
    <w:rsid w:val="00D94476"/>
    <w:rsid w:val="00E34ACD"/>
    <w:rsid w:val="00E415F7"/>
    <w:rsid w:val="00E441B3"/>
    <w:rsid w:val="00E50065"/>
    <w:rsid w:val="00EA684D"/>
    <w:rsid w:val="00EA6BBF"/>
    <w:rsid w:val="00EE01D4"/>
    <w:rsid w:val="00EF2C1D"/>
    <w:rsid w:val="00F15885"/>
    <w:rsid w:val="00F96F24"/>
    <w:rsid w:val="00FD2C47"/>
    <w:rsid w:val="00FE1C2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096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D0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current/catalog/" TargetMode="External"/><Relationship Id="rId13" Type="http://schemas.openxmlformats.org/officeDocument/2006/relationships/hyperlink" Target="https://www.ut.edu/uploadedFiles/Academics/Provost/SpartanStudies/SpartanStudies_Text-BasedHumanitiesDistributionLink.pdf" TargetMode="External"/><Relationship Id="rId18" Type="http://schemas.openxmlformats.org/officeDocument/2006/relationships/hyperlink" Target="https://ut.smartcatalogiq.com/en/current/catalog/course-descriptions/mgt-management/300/mgt-330" TargetMode="External"/><Relationship Id="rId3" Type="http://schemas.openxmlformats.org/officeDocument/2006/relationships/styles" Target="styles.xml"/><Relationship Id="rId21" Type="http://schemas.openxmlformats.org/officeDocument/2006/relationships/hyperlink" Target="https://ut.smartcatalogiq.com/en/current/catalog/course-descriptions/awr-academic-writing/200/awr-20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t.edu/uploadedFiles/Academics/Provost/SpartanStudies/SpartanStudies_VisualandPerformingArtsLink.pdf" TargetMode="External"/><Relationship Id="rId17" Type="http://schemas.openxmlformats.org/officeDocument/2006/relationships/hyperlink" Target="https://ut.smartcatalogiq.com/en/current/catalog/course-descriptions/fin-finance/300/fin-31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t.smartcatalogiq.com/en/current/catalog/course-descriptions/itm-information-and-technology-management/200/itm-220" TargetMode="External"/><Relationship Id="rId20" Type="http://schemas.openxmlformats.org/officeDocument/2006/relationships/hyperlink" Target="https://ut.smartcatalogiq.com/en/current/catalog/course-descriptions/awr-academic-writing/100/awr-1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t.edu/uploadedFiles/Academics/Provost/SpartanStudies/SpartanStudies_SocialScienceDistributionLink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t.smartcatalogiq.com/en/current/catalog/course-descriptions/bus-business/200/bus-221" TargetMode="External"/><Relationship Id="rId23" Type="http://schemas.openxmlformats.org/officeDocument/2006/relationships/hyperlink" Target="https://ut.smartcatalogiq.com/en/current/catalog/course-descriptions/ut-spartan-studies/200/utampa-201" TargetMode="External"/><Relationship Id="rId10" Type="http://schemas.openxmlformats.org/officeDocument/2006/relationships/hyperlink" Target="https://www.ut.edu/uploadedFiles/Academics/Provost/SpartanStudies/SpartanStudies_CoreSocialSciencesLink.pdf" TargetMode="External"/><Relationship Id="rId19" Type="http://schemas.openxmlformats.org/officeDocument/2006/relationships/hyperlink" Target="https://ut.smartcatalogiq.com/en/current/catalog/course-descriptions/mkt-marketing/300/mkt-3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t.edu/uploadedFiles/Academics/Provost/SpartanStudies/SpartanStudies_CoreHumanitiesLink.pdf" TargetMode="External"/><Relationship Id="rId14" Type="http://schemas.openxmlformats.org/officeDocument/2006/relationships/hyperlink" Target="https://www.ut.edu/uploadedFiles/Academics/Provost/SpartanStudies/Spartanstudies_NaturalScienceDistributionLink.pdf" TargetMode="External"/><Relationship Id="rId22" Type="http://schemas.openxmlformats.org/officeDocument/2006/relationships/hyperlink" Target="https://ut.smartcatalogiq.com/en/current/catalog/course-descriptions/ut-spartan-studies/200/utampa-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8B64D-7039-4F3D-8E53-8B356FB64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Marketing</vt:lpstr>
    </vt:vector>
  </TitlesOfParts>
  <Manager/>
  <Company/>
  <LinksUpToDate>false</LinksUpToDate>
  <CharactersWithSpaces>10037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Marketing</dc:title>
  <dc:subject/>
  <dc:creator>The University of Tampa</dc:creator>
  <cp:keywords>Unofficial, Degree, Planning, Worksheet, Major, BS, in, Marketing, The, University, of, Tampa</cp:keywords>
  <dc:description/>
  <cp:lastModifiedBy>Amy Apicerno</cp:lastModifiedBy>
  <cp:revision>2</cp:revision>
  <dcterms:created xsi:type="dcterms:W3CDTF">2025-07-15T15:50:00Z</dcterms:created>
  <dcterms:modified xsi:type="dcterms:W3CDTF">2025-07-15T15:50:00Z</dcterms:modified>
  <cp:category/>
</cp:coreProperties>
</file>