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3FF3" w14:textId="77777777" w:rsidR="00877365" w:rsidRDefault="00877365" w:rsidP="00877365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23A68BDE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4A7611">
        <w:t>Finance</w:t>
      </w:r>
    </w:p>
    <w:p w14:paraId="297ECB5F" w14:textId="59257773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A6299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B33E1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B33E1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2828C1F5" w:rsidR="00AC2F18" w:rsidRDefault="00B33E1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331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B33E1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3C46CB" w:rsidRDefault="00752C28" w:rsidP="003C46CB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7047A63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9976B65" w:rsidR="002946E6" w:rsidRPr="0000459F" w:rsidRDefault="00E441B3" w:rsidP="00597CC6">
            <w:pPr>
              <w:spacing w:after="0"/>
            </w:pPr>
            <w:hyperlink r:id="rId8" w:tooltip="Core Humanities" w:history="1">
              <w:r w:rsidRPr="00A10331">
                <w:rPr>
                  <w:rStyle w:val="Hyperlink"/>
                  <w:color w:val="0000FF"/>
                </w:rPr>
                <w:t>Core</w:t>
              </w:r>
              <w:r w:rsidR="002946E6" w:rsidRPr="00A10331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67CA79A" w:rsidR="002946E6" w:rsidRDefault="00E441B3" w:rsidP="00597CC6">
            <w:pPr>
              <w:spacing w:after="0"/>
            </w:pPr>
            <w:hyperlink r:id="rId9" w:tooltip="Core Social Science" w:history="1">
              <w:r w:rsidRPr="00A10331">
                <w:rPr>
                  <w:rStyle w:val="Hyperlink"/>
                  <w:color w:val="0000FF"/>
                </w:rPr>
                <w:t>Core</w:t>
              </w:r>
              <w:r w:rsidR="002946E6" w:rsidRPr="00A10331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0B9A09DC" w:rsidR="00E415F7" w:rsidRPr="00DA6299" w:rsidRDefault="00E415F7" w:rsidP="00597CC6">
            <w:pPr>
              <w:spacing w:after="0"/>
              <w:rPr>
                <w:rFonts w:cstheme="minorHAnsi"/>
                <w:i/>
                <w:iCs/>
              </w:rPr>
            </w:pPr>
            <w:r w:rsidRPr="00DA6299">
              <w:rPr>
                <w:rFonts w:cstheme="minorHAnsi"/>
                <w:i/>
                <w:iCs/>
              </w:rPr>
              <w:t xml:space="preserve">Pre-requisite: </w:t>
            </w:r>
            <w:r w:rsidR="00E84F50" w:rsidRPr="006541C4">
              <w:rPr>
                <w:rFonts w:cstheme="minorHAnsi"/>
              </w:rPr>
              <w:t>Spartan Studies First-year and Core Requirements</w:t>
            </w:r>
            <w:r w:rsidR="00E84F50">
              <w:rPr>
                <w:rFonts w:cstheme="minorHAnsi"/>
              </w:rPr>
              <w:t xml:space="preserve"> </w:t>
            </w:r>
            <w:r w:rsidR="00E84F50" w:rsidRPr="006541C4">
              <w:rPr>
                <w:rFonts w:cstheme="minorHAnsi"/>
              </w:rPr>
              <w:t>(UTAMPA101/02 or UTAMPA 103 or UTAMPA 104, AWR 101, Math, AWR 201, UTAMPA200, UTAMPA 201, Core Humanities, Core Social Science); individual courses</w:t>
            </w:r>
            <w:r w:rsidR="00E84F50">
              <w:rPr>
                <w:rFonts w:cstheme="minorHAnsi"/>
              </w:rPr>
              <w:t xml:space="preserve"> </w:t>
            </w:r>
            <w:r w:rsidR="00E84F50" w:rsidRPr="006541C4">
              <w:rPr>
                <w:rFonts w:cstheme="minorHAnsi"/>
              </w:rPr>
              <w:t>may have additional pre-requisites</w:t>
            </w:r>
          </w:p>
        </w:tc>
        <w:tc>
          <w:tcPr>
            <w:tcW w:w="1388" w:type="dxa"/>
          </w:tcPr>
          <w:p w14:paraId="256B5B0A" w14:textId="16871CF8" w:rsidR="00E415F7" w:rsidRDefault="00877365" w:rsidP="00597CC6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CFA0D04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A10331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5E44069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A10331">
                <w:rPr>
                  <w:rStyle w:val="Hyperlink"/>
                  <w:color w:val="0000FF"/>
                </w:rPr>
                <w:t xml:space="preserve">Visual </w:t>
              </w:r>
              <w:r w:rsidR="00F96F24" w:rsidRPr="00A10331">
                <w:rPr>
                  <w:rStyle w:val="Hyperlink"/>
                  <w:color w:val="0000FF"/>
                </w:rPr>
                <w:t>and</w:t>
              </w:r>
              <w:r w:rsidRPr="00A10331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10331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78D9CB8" w:rsidR="00403CB1" w:rsidRDefault="00403CB1" w:rsidP="00597CC6">
            <w:pPr>
              <w:spacing w:after="0"/>
            </w:pPr>
            <w:hyperlink r:id="rId12" w:tooltip="Text-Based Humanities" w:history="1">
              <w:r w:rsidRPr="00A10331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2BA7FDA" w:rsidR="00403CB1" w:rsidRDefault="00403CB1" w:rsidP="00597CC6">
            <w:pPr>
              <w:spacing w:after="0"/>
            </w:pPr>
            <w:hyperlink r:id="rId13" w:tooltip="Natural Science" w:history="1">
              <w:r w:rsidRPr="00A10331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3C46CB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6A331BE9" w14:textId="77777777" w:rsidR="00501463" w:rsidRPr="00501463" w:rsidRDefault="00501463" w:rsidP="00501463"/>
    <w:p w14:paraId="70289B86" w14:textId="7CC9FF0C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32394317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B33E10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2BDC65D3" w:rsidR="00636B2A" w:rsidRPr="00636B2A" w:rsidRDefault="0050146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>
              <w:rPr>
                <w:rFonts w:ascii="Aptos" w:hAnsi="Aptos"/>
                <w:color w:val="212121"/>
              </w:rPr>
              <w:t>Senior standing,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4" w:tooltip="https://ut.smartcatalogiq.com/en/current/catalog/course-descriptions/bus-business/200/bus-22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BUS 221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5" w:tooltip="https://ut.smartcatalogiq.com/en/current/catalog/course-descriptions/itm-information-and-technology-management/200/itm-22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ITM 220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6" w:tooltip="https://ut.smartcatalogiq.com/en/current/catalog/course-descriptions/fin-finance/300/fin-31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FIN 310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7" w:tooltip="https://ut.smartcatalogiq.com/en/current/catalog/course-descriptions/mgt-management/300/mgt-33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MGT 330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8" w:tooltip="https://ut.smartcatalogiq.com/en/current/catalog/course-descriptions/mkt-marketing/300/mkt-30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MKT 300</w:t>
              </w:r>
            </w:hyperlink>
            <w:r>
              <w:rPr>
                <w:rFonts w:ascii="Aptos" w:hAnsi="Aptos"/>
                <w:color w:val="212121"/>
              </w:rPr>
              <w:t>, and all prerequisites for the aforementioned courses. Spartan Studies First-Year Seminar, mathematics,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9" w:tooltip="https://ut.smartcatalogiq.com/en/current/catalog/course-descriptions/awr-academic-writing/100/awr-1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AWR 101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0" w:tooltip="https://ut.smartcatalogiq.com/en/current/catalog/course-descriptions/awr-academic-writing/200/awr-2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AWR 201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1" w:tooltip="https://ut.smartcatalogiq.com/en/current/catalog/course-descriptions/ut-spartan-studies/200/utampa-20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UTAMPA 200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22" w:tooltip="https://ut.smartcatalogiq.com/en/current/catalog/course-descriptions/ut-spartan-studies/200/utampa-2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UTAMPA 201</w:t>
              </w:r>
            </w:hyperlink>
            <w:r>
              <w:rPr>
                <w:rFonts w:ascii="Aptos" w:hAnsi="Aptos"/>
                <w:color w:val="212121"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7157675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E34DC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A10331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95E067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D852D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327518C3" w14:textId="68B6F89D" w:rsidR="00501463" w:rsidRDefault="00501463" w:rsidP="0050146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5143ACB5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2C457A9D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007DB13B" w14:textId="77777777" w:rsidR="00501463" w:rsidRDefault="00501463" w:rsidP="00501463">
            <w:pPr>
              <w:spacing w:after="0"/>
            </w:pPr>
          </w:p>
          <w:p w14:paraId="185B0A5C" w14:textId="5C2DD4F3" w:rsidR="0095225E" w:rsidRPr="00D421C1" w:rsidRDefault="00501463" w:rsidP="00501463">
            <w:pPr>
              <w:spacing w:after="0"/>
              <w:rPr>
                <w:b/>
                <w:bCs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FIN 415, FIN 425, FIN 450, FIN 480, FIN 491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593948DA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Advanced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7C8B6CBD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Advanced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5D4D411" w14:textId="64836924" w:rsidR="00501463" w:rsidRDefault="00501463" w:rsidP="0050146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4 credits of elective coursework from the options listed below. Please refer to the catalog to review pre-requisite requirements for elective course options.</w:t>
            </w:r>
          </w:p>
          <w:p w14:paraId="70D84718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342C6964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26D3FCF8" w14:textId="77777777" w:rsidR="00501463" w:rsidRDefault="00501463" w:rsidP="00501463">
            <w:pPr>
              <w:spacing w:after="0"/>
            </w:pPr>
          </w:p>
          <w:p w14:paraId="39A1F283" w14:textId="31430DE5" w:rsidR="0095225E" w:rsidRPr="00501463" w:rsidRDefault="00501463" w:rsidP="00501463">
            <w:pPr>
              <w:spacing w:after="0"/>
              <w:rPr>
                <w:b/>
                <w:bCs/>
                <w:sz w:val="21"/>
                <w:szCs w:val="21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ACC 320, ECO 320, ECO 321, FIN 319, ITM 466, QMB 380</w:t>
            </w:r>
            <w:r>
              <w:rPr>
                <w:rFonts w:ascii="Times New Roman" w:hAnsi="Times New Roman"/>
              </w:rPr>
              <w:br/>
            </w:r>
            <w:r w:rsidRPr="00501463">
              <w:rPr>
                <w:sz w:val="21"/>
                <w:szCs w:val="21"/>
              </w:rPr>
              <w:t>*May also choose any 400</w:t>
            </w:r>
            <w:r>
              <w:rPr>
                <w:sz w:val="21"/>
                <w:szCs w:val="21"/>
              </w:rPr>
              <w:t>-</w:t>
            </w:r>
            <w:r w:rsidRPr="00501463">
              <w:rPr>
                <w:sz w:val="21"/>
                <w:szCs w:val="21"/>
              </w:rPr>
              <w:t>level FIN course not already taken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7368867E" w14:textId="77777777" w:rsidR="00E91CAA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1D6936E6" w14:textId="2D521739" w:rsidR="00E91CAA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6789" w14:textId="77777777" w:rsidR="00621769" w:rsidRDefault="00621769" w:rsidP="00A5113C">
      <w:pPr>
        <w:spacing w:after="0"/>
      </w:pPr>
      <w:r>
        <w:separator/>
      </w:r>
    </w:p>
  </w:endnote>
  <w:endnote w:type="continuationSeparator" w:id="0">
    <w:p w14:paraId="597DF532" w14:textId="77777777" w:rsidR="00621769" w:rsidRDefault="0062176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85950" w14:textId="77777777" w:rsidR="00621769" w:rsidRDefault="00621769" w:rsidP="00A5113C">
      <w:pPr>
        <w:spacing w:after="0"/>
      </w:pPr>
      <w:r>
        <w:separator/>
      </w:r>
    </w:p>
  </w:footnote>
  <w:footnote w:type="continuationSeparator" w:id="0">
    <w:p w14:paraId="035AC4F8" w14:textId="77777777" w:rsidR="00621769" w:rsidRDefault="0062176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1"/>
  </w:num>
  <w:num w:numId="4" w16cid:durableId="155388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8359C"/>
    <w:rsid w:val="000B298A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E08A0"/>
    <w:rsid w:val="002E2B94"/>
    <w:rsid w:val="00330247"/>
    <w:rsid w:val="00366CF4"/>
    <w:rsid w:val="003761DF"/>
    <w:rsid w:val="00385E77"/>
    <w:rsid w:val="003A3329"/>
    <w:rsid w:val="003C46CB"/>
    <w:rsid w:val="00403CB1"/>
    <w:rsid w:val="00422485"/>
    <w:rsid w:val="00433553"/>
    <w:rsid w:val="0043387B"/>
    <w:rsid w:val="004411A7"/>
    <w:rsid w:val="004A7611"/>
    <w:rsid w:val="004F409A"/>
    <w:rsid w:val="00501463"/>
    <w:rsid w:val="00586637"/>
    <w:rsid w:val="00597CC6"/>
    <w:rsid w:val="005A57B8"/>
    <w:rsid w:val="005C64DC"/>
    <w:rsid w:val="005D1B18"/>
    <w:rsid w:val="00621769"/>
    <w:rsid w:val="00636B2A"/>
    <w:rsid w:val="0064090B"/>
    <w:rsid w:val="006A68B8"/>
    <w:rsid w:val="006B5F2A"/>
    <w:rsid w:val="006E0A87"/>
    <w:rsid w:val="006E428E"/>
    <w:rsid w:val="00726D6E"/>
    <w:rsid w:val="0074527A"/>
    <w:rsid w:val="00752C28"/>
    <w:rsid w:val="007C5B9B"/>
    <w:rsid w:val="007F0A06"/>
    <w:rsid w:val="007F140B"/>
    <w:rsid w:val="00877365"/>
    <w:rsid w:val="00880BBB"/>
    <w:rsid w:val="008F4595"/>
    <w:rsid w:val="00902A5F"/>
    <w:rsid w:val="00904E76"/>
    <w:rsid w:val="009431D7"/>
    <w:rsid w:val="0095225E"/>
    <w:rsid w:val="00956434"/>
    <w:rsid w:val="009A4305"/>
    <w:rsid w:val="00A10331"/>
    <w:rsid w:val="00A12A9C"/>
    <w:rsid w:val="00A3456F"/>
    <w:rsid w:val="00A472C0"/>
    <w:rsid w:val="00A5113C"/>
    <w:rsid w:val="00A52490"/>
    <w:rsid w:val="00A55D68"/>
    <w:rsid w:val="00A80AAF"/>
    <w:rsid w:val="00A8578C"/>
    <w:rsid w:val="00A9256F"/>
    <w:rsid w:val="00AA6510"/>
    <w:rsid w:val="00AA7C8C"/>
    <w:rsid w:val="00AC2F18"/>
    <w:rsid w:val="00AE0437"/>
    <w:rsid w:val="00AF5826"/>
    <w:rsid w:val="00B33E10"/>
    <w:rsid w:val="00B424BB"/>
    <w:rsid w:val="00B62751"/>
    <w:rsid w:val="00B75E39"/>
    <w:rsid w:val="00BE4E97"/>
    <w:rsid w:val="00BF6D7D"/>
    <w:rsid w:val="00C4547A"/>
    <w:rsid w:val="00C907B3"/>
    <w:rsid w:val="00CB6122"/>
    <w:rsid w:val="00D06BC3"/>
    <w:rsid w:val="00D421C1"/>
    <w:rsid w:val="00D6459B"/>
    <w:rsid w:val="00D678A4"/>
    <w:rsid w:val="00D77D18"/>
    <w:rsid w:val="00D852D5"/>
    <w:rsid w:val="00D94476"/>
    <w:rsid w:val="00DA6299"/>
    <w:rsid w:val="00E415F7"/>
    <w:rsid w:val="00E441B3"/>
    <w:rsid w:val="00E84F50"/>
    <w:rsid w:val="00E91CAA"/>
    <w:rsid w:val="00EA684D"/>
    <w:rsid w:val="00EA6BBF"/>
    <w:rsid w:val="00EE01D4"/>
    <w:rsid w:val="00EF2C1D"/>
    <w:rsid w:val="00F031D5"/>
    <w:rsid w:val="00F15885"/>
    <w:rsid w:val="00F721C6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629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A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Finance</vt:lpstr>
    </vt:vector>
  </TitlesOfParts>
  <Manager/>
  <Company/>
  <LinksUpToDate>false</LinksUpToDate>
  <CharactersWithSpaces>10576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Finance</dc:title>
  <dc:subject/>
  <dc:creator>The University of Tampa</dc:creator>
  <cp:keywords>Unofficial, Degree, Planning, Worksheet, Major, BS, in, Finance, The, University, of, Tampa</cp:keywords>
  <dc:description/>
  <cp:lastModifiedBy>Amy Apicerno</cp:lastModifiedBy>
  <cp:revision>2</cp:revision>
  <dcterms:created xsi:type="dcterms:W3CDTF">2025-07-15T14:16:00Z</dcterms:created>
  <dcterms:modified xsi:type="dcterms:W3CDTF">2025-07-15T14:16:00Z</dcterms:modified>
  <cp:category/>
</cp:coreProperties>
</file>