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879DD" w14:textId="7BB85285" w:rsidR="00752C28" w:rsidRDefault="00D77D18" w:rsidP="008B15FB">
      <w:pPr>
        <w:pStyle w:val="Heading1"/>
        <w:spacing w:before="0"/>
      </w:pPr>
      <w:r>
        <w:t>Unofficial Degree Planning Worksheet</w:t>
      </w:r>
      <w:r>
        <w:br/>
        <w:t>Catalog Year: 202</w:t>
      </w:r>
      <w:r w:rsidR="00DF3D68">
        <w:t>4</w:t>
      </w:r>
      <w:r>
        <w:t xml:space="preserve"> – 202</w:t>
      </w:r>
      <w:r w:rsidR="00DF3D68">
        <w:t>5</w:t>
      </w:r>
    </w:p>
    <w:p w14:paraId="645C0B66" w14:textId="657F8323" w:rsidR="008B15FB" w:rsidRDefault="00752C28" w:rsidP="008B15FB">
      <w:pPr>
        <w:pStyle w:val="Heading1"/>
        <w:spacing w:before="0"/>
      </w:pPr>
      <w:r>
        <w:t>Major: BS</w:t>
      </w:r>
      <w:r w:rsidR="00AF5826">
        <w:t xml:space="preserve"> in </w:t>
      </w:r>
      <w:r w:rsidR="00DD4DCE">
        <w:t>Financial Enterprise Systems</w:t>
      </w:r>
    </w:p>
    <w:p w14:paraId="297ECB5F" w14:textId="6EDD18C6" w:rsidR="00D77D18" w:rsidRDefault="00D77D18" w:rsidP="008B15FB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DF3D68">
          <w:rPr>
            <w:rStyle w:val="Hyperlink"/>
            <w:color w:val="0000FF"/>
          </w:rPr>
          <w:t>2024 – 2025 catalog</w:t>
        </w:r>
      </w:hyperlink>
      <w:r w:rsidR="00BE4E97">
        <w:t>.</w:t>
      </w:r>
    </w:p>
    <w:p w14:paraId="09002FB7" w14:textId="77777777" w:rsidR="00752C28" w:rsidRPr="00752C28" w:rsidRDefault="00752C28" w:rsidP="008B15FB">
      <w:pPr>
        <w:spacing w:after="0"/>
        <w:rPr>
          <w:sz w:val="16"/>
          <w:szCs w:val="16"/>
        </w:rPr>
      </w:pPr>
    </w:p>
    <w:p w14:paraId="32FCBB7A" w14:textId="31F0C64D" w:rsidR="00BE4E97" w:rsidRDefault="00BE4E97" w:rsidP="008B15FB">
      <w:pPr>
        <w:pStyle w:val="Heading2"/>
        <w:spacing w:before="0"/>
      </w:pPr>
      <w:r>
        <w:t>University Graduation Requirements</w:t>
      </w:r>
    </w:p>
    <w:p w14:paraId="7CF440CD" w14:textId="31D9D2B6" w:rsidR="00BE4E97" w:rsidRDefault="009F0CB5" w:rsidP="008B15FB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AC2F18">
        <w:t>4</w:t>
      </w:r>
      <w:r w:rsidR="00BE4E97">
        <w:t xml:space="preserve"> hours to be eligible for </w:t>
      </w:r>
      <w:r w:rsidR="00752C28">
        <w:t>graduation.</w:t>
      </w:r>
    </w:p>
    <w:p w14:paraId="00DAF6C9" w14:textId="0E0DAADB" w:rsidR="00BE4E97" w:rsidRDefault="009F0CB5" w:rsidP="008B15FB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AC2F18">
        <w:t>0</w:t>
      </w:r>
      <w:r w:rsidR="005D1B18">
        <w:t xml:space="preserve"> to be eligible for </w:t>
      </w:r>
      <w:r w:rsidR="00752C28">
        <w:t>graduation.</w:t>
      </w:r>
    </w:p>
    <w:p w14:paraId="26B18AC3" w14:textId="0B081747" w:rsidR="00AC2F18" w:rsidRDefault="009F0CB5" w:rsidP="008B15FB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2F18">
            <w:rPr>
              <w:rFonts w:ascii="MS Gothic" w:eastAsia="MS Gothic" w:hAnsi="MS Gothic" w:hint="eastAsia"/>
            </w:rPr>
            <w:t>☐</w:t>
          </w:r>
        </w:sdtContent>
      </w:sdt>
      <w:r w:rsidR="00AC2F18">
        <w:t>Students must maintain a major minimum GPA of 2.0 to be eligible for graduation.</w:t>
      </w:r>
    </w:p>
    <w:p w14:paraId="314ACFEC" w14:textId="4499CCA6" w:rsidR="00586637" w:rsidRDefault="009F0CB5" w:rsidP="008B15FB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6637">
            <w:rPr>
              <w:rFonts w:ascii="MS Gothic" w:eastAsia="MS Gothic" w:hAnsi="MS Gothic" w:hint="eastAsia"/>
            </w:rPr>
            <w:t>☐</w:t>
          </w:r>
        </w:sdtContent>
      </w:sdt>
      <w:r w:rsidR="00586637">
        <w:t>Students must complete 31 credit hours in residency at UT to be eligible for graduation.</w:t>
      </w:r>
    </w:p>
    <w:p w14:paraId="4A2F01BB" w14:textId="77777777" w:rsidR="00752C28" w:rsidRDefault="00752C28" w:rsidP="008B15FB">
      <w:pPr>
        <w:spacing w:after="0"/>
      </w:pPr>
    </w:p>
    <w:p w14:paraId="7CF4A2E8" w14:textId="066A78AE" w:rsidR="005D1B18" w:rsidRDefault="005D1B18" w:rsidP="008B15FB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8B15FB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636B2A">
        <w:trPr>
          <w:cantSplit/>
          <w:trHeight w:val="708"/>
          <w:tblHeader/>
        </w:trPr>
        <w:tc>
          <w:tcPr>
            <w:tcW w:w="7915" w:type="dxa"/>
            <w:shd w:val="clear" w:color="auto" w:fill="D9D9D9" w:themeFill="background1" w:themeFillShade="D9"/>
          </w:tcPr>
          <w:p w14:paraId="5A21DF7E" w14:textId="7955C3D7" w:rsidR="005D1B18" w:rsidRPr="00D421C1" w:rsidRDefault="00FE1C22" w:rsidP="008B15F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087D337" w14:textId="49B14E79" w:rsidR="005D1B18" w:rsidRPr="00D421C1" w:rsidRDefault="005D1B18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55BEDB24" w14:textId="11D65182" w:rsidR="005D1B18" w:rsidRPr="00D421C1" w:rsidRDefault="005D1B18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8B15FB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6B5F2A">
              <w:rPr>
                <w:b/>
                <w:bCs/>
              </w:rPr>
              <w:t xml:space="preserve">or </w:t>
            </w:r>
            <w:r>
              <w:t xml:space="preserve">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8B15FB">
            <w:pPr>
              <w:spacing w:after="0"/>
            </w:pPr>
            <w:r w:rsidRPr="006B5F2A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8B15FB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8B15FB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8B15FB">
            <w:pPr>
              <w:spacing w:after="0"/>
            </w:pPr>
          </w:p>
        </w:tc>
      </w:tr>
      <w:tr w:rsidR="005D1B18" w14:paraId="52A01CEB" w14:textId="77777777" w:rsidTr="00EA6BBF">
        <w:trPr>
          <w:cantSplit/>
          <w:trHeight w:val="834"/>
        </w:trPr>
        <w:tc>
          <w:tcPr>
            <w:tcW w:w="7915" w:type="dxa"/>
          </w:tcPr>
          <w:p w14:paraId="5C470AFE" w14:textId="04DA3C39" w:rsidR="005D1B18" w:rsidRDefault="00233CE6" w:rsidP="008B15FB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37F134A6" w:rsidR="00233CE6" w:rsidRDefault="001C6C3E" w:rsidP="008B15FB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6B5F2A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59A2A3CC" w:rsidR="005D1B18" w:rsidRDefault="005D1B18" w:rsidP="008B15FB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8B15FB">
            <w:pPr>
              <w:spacing w:after="0"/>
            </w:pPr>
          </w:p>
        </w:tc>
      </w:tr>
      <w:tr w:rsidR="005D1B18" w14:paraId="76F093FE" w14:textId="77777777" w:rsidTr="00EA6BBF">
        <w:trPr>
          <w:cantSplit/>
          <w:trHeight w:val="820"/>
        </w:trPr>
        <w:tc>
          <w:tcPr>
            <w:tcW w:w="7915" w:type="dxa"/>
          </w:tcPr>
          <w:p w14:paraId="09025A1D" w14:textId="68381714" w:rsidR="004411A7" w:rsidRDefault="004411A7" w:rsidP="008B15FB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8B15FB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27304A0B" w:rsidR="00AF5826" w:rsidRDefault="00597CC6" w:rsidP="008B15FB">
            <w:pPr>
              <w:spacing w:after="0"/>
            </w:pPr>
            <w:r>
              <w:t>MAT</w:t>
            </w:r>
            <w:r w:rsidR="00AF5826">
              <w:t xml:space="preserve"> 225</w:t>
            </w:r>
            <w:r w:rsidR="00172398">
              <w:t xml:space="preserve"> or 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8B15FB">
            <w:pPr>
              <w:spacing w:after="0"/>
            </w:pPr>
          </w:p>
        </w:tc>
      </w:tr>
    </w:tbl>
    <w:p w14:paraId="6798D7C0" w14:textId="77777777" w:rsidR="00752C28" w:rsidRPr="008B15FB" w:rsidRDefault="00752C28" w:rsidP="008B15FB">
      <w:pPr>
        <w:spacing w:after="0"/>
      </w:pPr>
    </w:p>
    <w:p w14:paraId="0F72ECCE" w14:textId="5EC9323B" w:rsidR="005D1B18" w:rsidRPr="00752C28" w:rsidRDefault="003A3329" w:rsidP="008B15FB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636B2A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14:paraId="6CC4701F" w14:textId="24E9BA4B" w:rsidR="003A3329" w:rsidRPr="00D421C1" w:rsidRDefault="00FE1C22" w:rsidP="008B15F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9D9D9" w:themeFill="background1" w:themeFillShade="D9"/>
          </w:tcPr>
          <w:p w14:paraId="470E553E" w14:textId="4F0B5494" w:rsidR="003A3329" w:rsidRPr="00D421C1" w:rsidRDefault="003A3329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9D9D9" w:themeFill="background1" w:themeFillShade="D9"/>
          </w:tcPr>
          <w:p w14:paraId="0BE8FF5F" w14:textId="3DC19222" w:rsidR="003A3329" w:rsidRPr="00D421C1" w:rsidRDefault="003A3329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8B15FB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713A0A10" w:rsidR="00E415F7" w:rsidRPr="00E415F7" w:rsidRDefault="00C907B3" w:rsidP="008B15F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</w:t>
            </w:r>
            <w:r w:rsidR="00E415F7">
              <w:rPr>
                <w:i/>
                <w:iCs/>
              </w:rPr>
              <w:t xml:space="preserve">(one of the following): AWR 101, </w:t>
            </w:r>
            <w:r w:rsidR="007C5B9B">
              <w:rPr>
                <w:i/>
                <w:iCs/>
              </w:rPr>
              <w:t>AWR</w:t>
            </w:r>
            <w:r w:rsidR="00E415F7"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38B51B9D" w:rsidR="003A3329" w:rsidRDefault="003A3329" w:rsidP="008B15FB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8B15FB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1F6BE229" w:rsidR="002946E6" w:rsidRPr="0000459F" w:rsidRDefault="00E441B3" w:rsidP="008B15FB">
            <w:pPr>
              <w:spacing w:after="0"/>
            </w:pPr>
            <w:hyperlink r:id="rId8" w:tooltip="Core Humanities" w:history="1">
              <w:r w:rsidRPr="00D90700">
                <w:rPr>
                  <w:rStyle w:val="Hyperlink"/>
                  <w:color w:val="0000FF"/>
                </w:rPr>
                <w:t>Core</w:t>
              </w:r>
              <w:r w:rsidR="002946E6" w:rsidRPr="00D90700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8B15FB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8B15FB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5D6B66D7" w:rsidR="002946E6" w:rsidRDefault="00E441B3" w:rsidP="008B15FB">
            <w:pPr>
              <w:spacing w:after="0"/>
            </w:pPr>
            <w:hyperlink r:id="rId9" w:tooltip="Core Social Science" w:history="1">
              <w:r w:rsidRPr="00D90700">
                <w:rPr>
                  <w:rStyle w:val="Hyperlink"/>
                  <w:color w:val="0000FF"/>
                </w:rPr>
                <w:t>Core</w:t>
              </w:r>
              <w:r w:rsidR="002946E6" w:rsidRPr="00D90700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8B15FB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8B15FB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8B15FB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5B6B3728" w:rsidR="00AA7C8C" w:rsidRDefault="001C6C3E" w:rsidP="008B15FB">
            <w:pPr>
              <w:spacing w:after="0"/>
            </w:pPr>
            <w:r w:rsidRPr="001C6C3E">
              <w:rPr>
                <w:b/>
                <w:bCs/>
              </w:rPr>
              <w:t>o</w:t>
            </w:r>
            <w:r w:rsidR="00AA7C8C" w:rsidRPr="001C6C3E">
              <w:rPr>
                <w:b/>
                <w:bCs/>
              </w:rPr>
              <w:t xml:space="preserve">r </w:t>
            </w:r>
            <w:r w:rsidR="00AA7C8C">
              <w:t>one of the following: CSC 101, ITM 251, MAT 285, PHY 180</w:t>
            </w:r>
          </w:p>
        </w:tc>
        <w:tc>
          <w:tcPr>
            <w:tcW w:w="1388" w:type="dxa"/>
          </w:tcPr>
          <w:p w14:paraId="64058C6D" w14:textId="77777777" w:rsidR="003A3329" w:rsidRDefault="003A3329" w:rsidP="008B15FB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8B15FB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8B15FB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8B15FB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8B15FB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8B15FB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8B15FB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8B15FB">
            <w:pPr>
              <w:spacing w:after="0"/>
            </w:pPr>
            <w:r>
              <w:t>– must be taken in residency</w:t>
            </w:r>
          </w:p>
          <w:p w14:paraId="582BDA87" w14:textId="5BDA4C50" w:rsidR="00E415F7" w:rsidRPr="0000459F" w:rsidRDefault="00E415F7" w:rsidP="008B15F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="00700ADB" w:rsidRPr="00700ADB">
              <w:rPr>
                <w:i/>
                <w:iCs/>
              </w:rPr>
              <w:t xml:space="preserve">Spartan Studies First-year and Core </w:t>
            </w:r>
            <w:proofErr w:type="gramStart"/>
            <w:r w:rsidR="00700ADB" w:rsidRPr="00700ADB">
              <w:rPr>
                <w:i/>
                <w:iCs/>
              </w:rPr>
              <w:t>Requirements(</w:t>
            </w:r>
            <w:proofErr w:type="gramEnd"/>
            <w:r w:rsidR="00700ADB" w:rsidRPr="00700ADB">
              <w:rPr>
                <w:i/>
                <w:iCs/>
              </w:rPr>
              <w:t>UTAMPA 101/02 or UTAMPA 103 or UTAMPA 104, AWR 101, Math, AWR 201, UTAMPA 200, UTAMPA 201, Core Humanities, Core Social Science); individual courses may have additional pre-requisites</w:t>
            </w:r>
          </w:p>
        </w:tc>
        <w:tc>
          <w:tcPr>
            <w:tcW w:w="1388" w:type="dxa"/>
          </w:tcPr>
          <w:p w14:paraId="256B5B0A" w14:textId="475B6A13" w:rsidR="00E415F7" w:rsidRDefault="00E415F7" w:rsidP="008B15FB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8B15FB">
            <w:pPr>
              <w:spacing w:after="0"/>
            </w:pPr>
          </w:p>
        </w:tc>
      </w:tr>
    </w:tbl>
    <w:p w14:paraId="0C5D522A" w14:textId="77777777" w:rsidR="00752C28" w:rsidRPr="008B15FB" w:rsidRDefault="00752C28" w:rsidP="008B15FB">
      <w:pPr>
        <w:spacing w:after="0"/>
      </w:pPr>
    </w:p>
    <w:p w14:paraId="10AD10BA" w14:textId="224D5908" w:rsidR="003A3329" w:rsidRPr="00752C28" w:rsidRDefault="00D421C1" w:rsidP="008B15FB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Distribution Requirements</w:t>
      </w:r>
    </w:p>
    <w:p w14:paraId="3BCF1757" w14:textId="07196135" w:rsidR="0000459F" w:rsidRPr="0000459F" w:rsidRDefault="0000459F" w:rsidP="008B15FB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21A159F" w14:textId="5A6BBA80" w:rsidR="00D421C1" w:rsidRPr="00D421C1" w:rsidRDefault="00FE1C22" w:rsidP="008B15F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DBC4934" w14:textId="0707CF16" w:rsidR="00D421C1" w:rsidRPr="00D421C1" w:rsidRDefault="00D421C1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3B5144EE" w14:textId="48F1A6D6" w:rsidR="00D421C1" w:rsidRPr="00D421C1" w:rsidRDefault="00D421C1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482B840C" w:rsidR="00403CB1" w:rsidRPr="00EA6BBF" w:rsidRDefault="00403CB1" w:rsidP="008B15FB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Pr="00D90700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8B15FB">
            <w:pPr>
              <w:spacing w:after="0"/>
            </w:pPr>
          </w:p>
        </w:tc>
        <w:tc>
          <w:tcPr>
            <w:tcW w:w="671" w:type="pct"/>
          </w:tcPr>
          <w:p w14:paraId="1A40B1A4" w14:textId="54EF8141" w:rsidR="00D421C1" w:rsidRDefault="00AF5826" w:rsidP="008B15FB">
            <w:pPr>
              <w:spacing w:after="0"/>
            </w:pPr>
            <w:r>
              <w:t>ECO 204</w:t>
            </w:r>
          </w:p>
        </w:tc>
        <w:tc>
          <w:tcPr>
            <w:tcW w:w="712" w:type="pct"/>
          </w:tcPr>
          <w:p w14:paraId="3EEBA0CB" w14:textId="77777777" w:rsidR="00D421C1" w:rsidRDefault="00D421C1" w:rsidP="008B15FB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47E43EA7" w:rsidR="00403CB1" w:rsidRPr="00EA6BBF" w:rsidRDefault="00403CB1" w:rsidP="008B15FB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Pr="00D90700">
                <w:rPr>
                  <w:rStyle w:val="Hyperlink"/>
                  <w:color w:val="0000FF"/>
                </w:rPr>
                <w:t xml:space="preserve">Visual </w:t>
              </w:r>
              <w:r w:rsidR="00F96F24" w:rsidRPr="00D90700">
                <w:rPr>
                  <w:rStyle w:val="Hyperlink"/>
                  <w:color w:val="0000FF"/>
                </w:rPr>
                <w:t>and</w:t>
              </w:r>
              <w:r w:rsidRPr="00D90700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D90700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8B15FB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8B15FB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8B15FB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5B177045" w:rsidR="00403CB1" w:rsidRDefault="00403CB1" w:rsidP="008B15FB">
            <w:pPr>
              <w:spacing w:after="0"/>
            </w:pPr>
            <w:hyperlink r:id="rId12" w:tooltip="Text-Based Humanities" w:history="1">
              <w:r w:rsidRPr="00D90700">
                <w:rPr>
                  <w:rStyle w:val="Hyperlink"/>
                  <w:color w:val="0000FF"/>
                </w:rPr>
                <w:t>Text-Based Humanities</w:t>
              </w:r>
            </w:hyperlink>
            <w:r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8B15FB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8B15FB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8B15FB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425A20EE" w:rsidR="00403CB1" w:rsidRDefault="00403CB1" w:rsidP="008B15FB">
            <w:pPr>
              <w:spacing w:after="0"/>
            </w:pPr>
            <w:hyperlink r:id="rId13" w:tooltip="Natural Science" w:history="1">
              <w:r w:rsidRPr="00D90700">
                <w:rPr>
                  <w:rStyle w:val="Hyperlink"/>
                  <w:color w:val="0000FF"/>
                </w:rPr>
                <w:t>Natural Science</w:t>
              </w:r>
            </w:hyperlink>
            <w:r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8B15FB">
            <w:pPr>
              <w:spacing w:after="0"/>
            </w:pPr>
          </w:p>
        </w:tc>
        <w:tc>
          <w:tcPr>
            <w:tcW w:w="671" w:type="pct"/>
          </w:tcPr>
          <w:p w14:paraId="19AB294A" w14:textId="393DA140" w:rsidR="00D421C1" w:rsidRDefault="00D421C1" w:rsidP="008B15FB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8B15FB">
            <w:pPr>
              <w:spacing w:after="0"/>
            </w:pPr>
          </w:p>
        </w:tc>
      </w:tr>
    </w:tbl>
    <w:p w14:paraId="0B9B4596" w14:textId="77777777" w:rsidR="00752C28" w:rsidRDefault="00752C28" w:rsidP="008B15FB">
      <w:pPr>
        <w:spacing w:after="0"/>
      </w:pPr>
    </w:p>
    <w:p w14:paraId="6709F49D" w14:textId="7A6B9009" w:rsidR="00597CC6" w:rsidRDefault="00AF5826" w:rsidP="008B15FB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(80 credits)</w:t>
      </w:r>
    </w:p>
    <w:p w14:paraId="51B41517" w14:textId="381B75F3" w:rsidR="00597CC6" w:rsidRPr="00752C28" w:rsidRDefault="00AF5826" w:rsidP="008B15F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8B15F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8B15FB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8B15F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8B15FB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8B15FB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8B15FB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8B15F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8B15FB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8B15FB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8B15FB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8B15FB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8B15FB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8B15FB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8B15FB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8B15F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8B15FB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8B15FB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FE737B7" w14:textId="060D165A" w:rsidR="00141531" w:rsidRPr="00597CC6" w:rsidRDefault="00141531" w:rsidP="008B15FB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8B15FB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8B15FB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8B15FB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8B15FB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8B15FB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8B15FB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8B15FB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8B15F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8B15FB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8B15FB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8B15FB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8B15FB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8B15FB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8B15FB">
            <w:pPr>
              <w:spacing w:after="0"/>
            </w:pPr>
          </w:p>
        </w:tc>
      </w:tr>
    </w:tbl>
    <w:p w14:paraId="06872856" w14:textId="2A33255E" w:rsidR="00AC2F18" w:rsidRDefault="00AC2F18" w:rsidP="008B15FB">
      <w:pPr>
        <w:spacing w:after="0"/>
      </w:pPr>
    </w:p>
    <w:p w14:paraId="072D4E7C" w14:textId="77777777" w:rsidR="00AC2F18" w:rsidRDefault="00AC2F18" w:rsidP="008B15FB">
      <w:pPr>
        <w:spacing w:after="0"/>
      </w:pPr>
      <w:r>
        <w:br w:type="page"/>
      </w:r>
    </w:p>
    <w:p w14:paraId="70289B86" w14:textId="3148AEE9" w:rsidR="00AC2F18" w:rsidRPr="00752C28" w:rsidRDefault="00AC2F18" w:rsidP="008B15F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 w:rsidP="008B15FB">
      <w:pPr>
        <w:spacing w:after="0"/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8B15F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8B15FB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43799AB9" w:rsidR="00636B2A" w:rsidRDefault="00C907B3" w:rsidP="008B15F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</w:t>
            </w:r>
            <w:r w:rsidR="009F0CB5">
              <w:rPr>
                <w:i/>
                <w:iCs/>
              </w:rPr>
              <w:t>3</w:t>
            </w:r>
            <w:r w:rsidR="00636B2A">
              <w:rPr>
                <w:i/>
                <w:iCs/>
              </w:rPr>
              <w:t>, ECO 204, ECO 205, QMB 210, and COB Requirements for taking 300-Level Courses</w:t>
            </w:r>
          </w:p>
          <w:p w14:paraId="5D016EF2" w14:textId="2BD8A7A9" w:rsidR="00636B2A" w:rsidRPr="00636B2A" w:rsidRDefault="00636B2A" w:rsidP="008B15F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AC37AF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8B15FB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8B15FB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8B15FB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8B15F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8B15FB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8B15FB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8B15FB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8B15F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4363DF57" w:rsidR="00636B2A" w:rsidRPr="00636B2A" w:rsidRDefault="00636B2A" w:rsidP="008B15F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AC37AF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8B15FB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8B15FB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4EF9B9FD" w14:textId="77777777" w:rsidR="00AC37AF" w:rsidRDefault="00636B2A" w:rsidP="008B15FB">
            <w:pPr>
              <w:spacing w:after="0"/>
            </w:pPr>
            <w:r>
              <w:t xml:space="preserve">MGT 431 (4cr) – Practical Strategic </w:t>
            </w:r>
            <w:r w:rsidR="0043387B">
              <w:t xml:space="preserve">Assessment </w:t>
            </w:r>
          </w:p>
          <w:p w14:paraId="4402FCDF" w14:textId="0B84B4F0" w:rsidR="00636B2A" w:rsidRPr="00636B2A" w:rsidRDefault="00AA0C54" w:rsidP="008B15F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732BC3">
              <w:rPr>
                <w:i/>
                <w:iCs/>
              </w:rPr>
              <w:t>Senior standing, </w:t>
            </w:r>
            <w:hyperlink r:id="rId14" w:tooltip="https://ut.smartcatalogiq.com/en/current/catalog/course-descriptions/bus-business/200/bus-221" w:history="1">
              <w:r w:rsidRPr="00732BC3">
                <w:rPr>
                  <w:rStyle w:val="Hyperlink"/>
                  <w:i/>
                  <w:iCs/>
                </w:rPr>
                <w:t>BUS 221</w:t>
              </w:r>
            </w:hyperlink>
            <w:r w:rsidRPr="00732BC3">
              <w:rPr>
                <w:i/>
                <w:iCs/>
              </w:rPr>
              <w:t>, </w:t>
            </w:r>
            <w:hyperlink r:id="rId15" w:tooltip="https://ut.smartcatalogiq.com/en/current/catalog/course-descriptions/itm-information-and-technology-management/200/itm-220" w:history="1">
              <w:r w:rsidRPr="00732BC3">
                <w:rPr>
                  <w:rStyle w:val="Hyperlink"/>
                  <w:i/>
                  <w:iCs/>
                </w:rPr>
                <w:t>ITM 220</w:t>
              </w:r>
            </w:hyperlink>
            <w:r w:rsidRPr="00732BC3">
              <w:rPr>
                <w:i/>
                <w:iCs/>
              </w:rPr>
              <w:t>, </w:t>
            </w:r>
            <w:hyperlink r:id="rId16" w:tooltip="https://ut.smartcatalogiq.com/en/current/catalog/course-descriptions/fin-finance/300/fin-310" w:history="1">
              <w:r w:rsidRPr="00732BC3">
                <w:rPr>
                  <w:rStyle w:val="Hyperlink"/>
                  <w:i/>
                  <w:iCs/>
                </w:rPr>
                <w:t>FIN 310</w:t>
              </w:r>
            </w:hyperlink>
            <w:r w:rsidRPr="00732BC3">
              <w:rPr>
                <w:i/>
                <w:iCs/>
              </w:rPr>
              <w:t>, </w:t>
            </w:r>
            <w:hyperlink r:id="rId17" w:tooltip="https://ut.smartcatalogiq.com/en/current/catalog/course-descriptions/mgt-management/300/mgt-330" w:history="1">
              <w:r w:rsidRPr="00732BC3">
                <w:rPr>
                  <w:rStyle w:val="Hyperlink"/>
                  <w:i/>
                  <w:iCs/>
                </w:rPr>
                <w:t>MGT 330</w:t>
              </w:r>
            </w:hyperlink>
            <w:r w:rsidRPr="00732BC3">
              <w:rPr>
                <w:i/>
                <w:iCs/>
              </w:rPr>
              <w:t>, </w:t>
            </w:r>
            <w:hyperlink r:id="rId18" w:tooltip="https://ut.smartcatalogiq.com/en/current/catalog/course-descriptions/mkt-marketing/300/mkt-300" w:history="1">
              <w:r w:rsidRPr="00732BC3">
                <w:rPr>
                  <w:rStyle w:val="Hyperlink"/>
                  <w:i/>
                  <w:iCs/>
                </w:rPr>
                <w:t>MKT 300</w:t>
              </w:r>
            </w:hyperlink>
            <w:r w:rsidRPr="00732BC3">
              <w:rPr>
                <w:i/>
                <w:iCs/>
              </w:rPr>
              <w:t>, and all prerequisites for the aforementioned courses. Spartan Studies First-Year Seminar, mathematics, </w:t>
            </w:r>
            <w:hyperlink r:id="rId19" w:tooltip="https://ut.smartcatalogiq.com/en/current/catalog/course-descriptions/awr-academic-writing/100/awr-101" w:history="1">
              <w:r w:rsidRPr="00732BC3">
                <w:rPr>
                  <w:rStyle w:val="Hyperlink"/>
                  <w:i/>
                  <w:iCs/>
                </w:rPr>
                <w:t>AWR 101</w:t>
              </w:r>
            </w:hyperlink>
            <w:r w:rsidRPr="00732BC3">
              <w:rPr>
                <w:i/>
                <w:iCs/>
              </w:rPr>
              <w:t>, </w:t>
            </w:r>
            <w:hyperlink r:id="rId20" w:tooltip="https://ut.smartcatalogiq.com/en/current/catalog/course-descriptions/awr-academic-writing/200/awr-201" w:history="1">
              <w:r w:rsidRPr="00732BC3">
                <w:rPr>
                  <w:rStyle w:val="Hyperlink"/>
                  <w:i/>
                  <w:iCs/>
                </w:rPr>
                <w:t>AWR 201</w:t>
              </w:r>
            </w:hyperlink>
            <w:r w:rsidRPr="00732BC3">
              <w:rPr>
                <w:i/>
                <w:iCs/>
              </w:rPr>
              <w:t>, </w:t>
            </w:r>
            <w:hyperlink r:id="rId21" w:tooltip="https://ut.smartcatalogiq.com/en/current/catalog/course-descriptions/ut-spartan-studies/200/utampa-200" w:history="1">
              <w:r w:rsidRPr="00732BC3">
                <w:rPr>
                  <w:rStyle w:val="Hyperlink"/>
                  <w:i/>
                  <w:iCs/>
                </w:rPr>
                <w:t>UTAMPA 200</w:t>
              </w:r>
            </w:hyperlink>
            <w:r w:rsidRPr="00732BC3">
              <w:rPr>
                <w:i/>
                <w:iCs/>
              </w:rPr>
              <w:t>, </w:t>
            </w:r>
            <w:hyperlink r:id="rId22" w:tooltip="https://ut.smartcatalogiq.com/en/current/catalog/course-descriptions/ut-spartan-studies/200/utampa-201" w:history="1">
              <w:r w:rsidRPr="00732BC3">
                <w:rPr>
                  <w:rStyle w:val="Hyperlink"/>
                  <w:i/>
                  <w:iCs/>
                </w:rPr>
                <w:t>UTAMPA 201</w:t>
              </w:r>
            </w:hyperlink>
            <w:r w:rsidRPr="00732BC3">
              <w:rPr>
                <w:i/>
                <w:iCs/>
              </w:rPr>
              <w:t>, core humanities, core social science.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8B15FB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8B15FB">
            <w:pPr>
              <w:spacing w:after="0"/>
            </w:pPr>
          </w:p>
        </w:tc>
      </w:tr>
    </w:tbl>
    <w:p w14:paraId="3F51E991" w14:textId="77777777" w:rsidR="00586637" w:rsidRPr="00586637" w:rsidRDefault="00586637" w:rsidP="008B15FB">
      <w:pPr>
        <w:spacing w:after="0"/>
      </w:pPr>
    </w:p>
    <w:p w14:paraId="4EBA6BEE" w14:textId="5BD6178A" w:rsidR="00586637" w:rsidRPr="00752C28" w:rsidRDefault="00586637" w:rsidP="008B15F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8B15F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2F3EDD75" w:rsidR="0043387B" w:rsidRPr="0043387B" w:rsidRDefault="0043387B" w:rsidP="008B15FB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8B15F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8B15F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8B15F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8B15F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8B15FB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8B15FB">
      <w:pPr>
        <w:spacing w:after="0"/>
      </w:pPr>
    </w:p>
    <w:p w14:paraId="62D6C152" w14:textId="77777777" w:rsidR="00586637" w:rsidRPr="00752C28" w:rsidRDefault="00586637" w:rsidP="008B15F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8B15F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5F563784" w:rsidR="0043387B" w:rsidRPr="0043387B" w:rsidRDefault="0043387B" w:rsidP="008B15FB">
            <w:pPr>
              <w:spacing w:after="0"/>
            </w:pPr>
            <w:r>
              <w:t xml:space="preserve">(Can fulfill Spartan Studies </w:t>
            </w:r>
            <w:r w:rsidR="00426815">
              <w:t>Mathematics</w:t>
            </w:r>
            <w:r>
              <w:t xml:space="preserve"> 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8B15F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8B15F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75B0A82D" w:rsidR="00586637" w:rsidRDefault="0043387B" w:rsidP="008B15F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D90700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8B15F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8B15F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8B15FB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 w:rsidP="008B15FB">
      <w:pPr>
        <w:spacing w:after="0"/>
      </w:pPr>
    </w:p>
    <w:p w14:paraId="5BCA17F3" w14:textId="05AE85CF" w:rsidR="001230E5" w:rsidRPr="00752C28" w:rsidRDefault="001230E5" w:rsidP="008B15F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8B15F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8B15FB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 w:rsidP="008B15FB">
      <w:pPr>
        <w:spacing w:after="0"/>
      </w:pPr>
    </w:p>
    <w:p w14:paraId="73BFF16A" w14:textId="77777777" w:rsidR="001230E5" w:rsidRPr="00752C28" w:rsidRDefault="001230E5" w:rsidP="008B15F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8B15F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705E8AAD" w:rsidR="001230E5" w:rsidRPr="006A68B8" w:rsidRDefault="001230E5" w:rsidP="008B15FB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484C4B">
              <w:rPr>
                <w:rFonts w:cstheme="minorHAnsi"/>
              </w:rPr>
              <w:t>56</w:t>
            </w:r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305AEC64" w14:textId="58ED0C55" w:rsidR="00586637" w:rsidRDefault="00586637" w:rsidP="008B15FB">
      <w:pPr>
        <w:spacing w:after="0"/>
      </w:pPr>
    </w:p>
    <w:p w14:paraId="2E0BBD25" w14:textId="51DACC39" w:rsidR="006A68B8" w:rsidRPr="00752C28" w:rsidRDefault="009C359E" w:rsidP="008B15F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Financial Enterprise Systems</w:t>
      </w:r>
      <w:r w:rsidR="00AF5826">
        <w:rPr>
          <w:sz w:val="24"/>
          <w:szCs w:val="28"/>
        </w:rPr>
        <w:t xml:space="preserve"> </w:t>
      </w:r>
      <w:r w:rsidR="006A68B8" w:rsidRPr="00752C28">
        <w:rPr>
          <w:sz w:val="24"/>
          <w:szCs w:val="28"/>
        </w:rPr>
        <w:t>Major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0270CCF9" w:rsidR="006A68B8" w:rsidRPr="00D421C1" w:rsidRDefault="009C359E" w:rsidP="008B15F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Financial Enterprise Systems</w:t>
            </w:r>
            <w:r w:rsidR="006A68B8">
              <w:rPr>
                <w:b/>
                <w:bCs/>
              </w:rPr>
              <w:t xml:space="preserve"> Major Requirements</w:t>
            </w:r>
            <w:r w:rsidR="00636B2A">
              <w:rPr>
                <w:b/>
                <w:bCs/>
              </w:rPr>
              <w:t xml:space="preserve"> (2</w:t>
            </w:r>
            <w:r w:rsidR="00AC37AF">
              <w:rPr>
                <w:b/>
                <w:bCs/>
              </w:rPr>
              <w:t>0</w:t>
            </w:r>
            <w:r w:rsidR="00636B2A">
              <w:rPr>
                <w:b/>
                <w:bCs/>
              </w:rPr>
              <w:t xml:space="preserve"> credits</w:t>
            </w:r>
            <w:r>
              <w:rPr>
                <w:b/>
                <w:bCs/>
              </w:rPr>
              <w:t xml:space="preserve"> total</w:t>
            </w:r>
            <w:r w:rsidR="00636B2A">
              <w:rPr>
                <w:b/>
                <w:bCs/>
              </w:rPr>
              <w:t>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41462212" w14:textId="5EB8CEAD" w:rsidR="006A68B8" w:rsidRDefault="009C359E" w:rsidP="008B15F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319</w:t>
            </w:r>
            <w:r w:rsidR="00172398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4</w:t>
            </w:r>
            <w:r w:rsidR="00172398">
              <w:rPr>
                <w:rFonts w:cstheme="minorHAnsi"/>
              </w:rPr>
              <w:t xml:space="preserve">cr) – </w:t>
            </w:r>
            <w:r>
              <w:rPr>
                <w:rFonts w:cstheme="minorHAnsi"/>
              </w:rPr>
              <w:t>Business Process Integration Using Enterprise Systems</w:t>
            </w:r>
          </w:p>
          <w:p w14:paraId="033AB2AC" w14:textId="2E411C93" w:rsidR="00172398" w:rsidRPr="00586637" w:rsidRDefault="009C359E" w:rsidP="008B15F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 xml:space="preserve">: </w:t>
            </w:r>
            <w:r w:rsidRPr="009C359E">
              <w:rPr>
                <w:rFonts w:cstheme="minorHAnsi"/>
                <w:i/>
                <w:iCs/>
              </w:rPr>
              <w:t>ITM 220, ACC 203, and COB Requirements for taking 300-Level Courses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8B15F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8B15FB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2019B894" w14:textId="16479F31" w:rsidR="006A68B8" w:rsidRDefault="009C359E" w:rsidP="008B15F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350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Information Security Principles</w:t>
            </w:r>
          </w:p>
          <w:p w14:paraId="77AA4BAB" w14:textId="770BACF5" w:rsidR="00172398" w:rsidRPr="00172398" w:rsidRDefault="00C907B3" w:rsidP="008B15F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9C359E" w:rsidRPr="009C359E">
              <w:rPr>
                <w:rFonts w:cstheme="minorHAnsi"/>
                <w:i/>
                <w:iCs/>
              </w:rPr>
              <w:t>ITM 220 and COB Requirements for taking 300-Level Courses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8B15F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8B15FB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E560836" w14:textId="77777777" w:rsidTr="006D7075">
        <w:trPr>
          <w:cantSplit/>
        </w:trPr>
        <w:tc>
          <w:tcPr>
            <w:tcW w:w="3617" w:type="pct"/>
          </w:tcPr>
          <w:p w14:paraId="14DA2F57" w14:textId="4F1044AB" w:rsidR="006A68B8" w:rsidRDefault="009C359E" w:rsidP="008B15F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466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Business Intelligence and Analytics</w:t>
            </w:r>
          </w:p>
          <w:p w14:paraId="0B3C17CC" w14:textId="371E04D5" w:rsidR="00172398" w:rsidRPr="00172398" w:rsidRDefault="00C907B3" w:rsidP="008B15F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9C359E" w:rsidRPr="009C359E">
              <w:rPr>
                <w:rFonts w:cstheme="minorHAnsi"/>
                <w:i/>
                <w:iCs/>
              </w:rPr>
              <w:t>ITM 220, QMB 210, and COB Requirements for taking 300-Level Courses</w:t>
            </w:r>
          </w:p>
        </w:tc>
        <w:tc>
          <w:tcPr>
            <w:tcW w:w="671" w:type="pct"/>
          </w:tcPr>
          <w:p w14:paraId="1B69A0E3" w14:textId="77777777" w:rsidR="006A68B8" w:rsidRPr="006A68B8" w:rsidRDefault="006A68B8" w:rsidP="008B15F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4DEBA6" w14:textId="77777777" w:rsidR="006A68B8" w:rsidRPr="006A68B8" w:rsidRDefault="006A68B8" w:rsidP="008B15FB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238EF325" w14:textId="635F0853" w:rsidR="006A68B8" w:rsidRDefault="009C359E" w:rsidP="008B15F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FIN 410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Intermediate Financial Management</w:t>
            </w:r>
          </w:p>
          <w:p w14:paraId="097020A3" w14:textId="5249C6C7" w:rsidR="00172398" w:rsidRPr="00172398" w:rsidRDefault="00C907B3" w:rsidP="008B15F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A2705D" w:rsidRPr="00A2705D">
              <w:rPr>
                <w:rFonts w:cstheme="minorHAnsi"/>
                <w:i/>
                <w:iCs/>
              </w:rPr>
              <w:t>FIN 310, MAT 225, and COB Requirements for taking 300-Level Courses</w:t>
            </w:r>
          </w:p>
        </w:tc>
        <w:tc>
          <w:tcPr>
            <w:tcW w:w="671" w:type="pct"/>
          </w:tcPr>
          <w:p w14:paraId="2DA0D380" w14:textId="77777777" w:rsidR="006A68B8" w:rsidRPr="006A68B8" w:rsidRDefault="006A68B8" w:rsidP="008B15F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8B15FB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12579B00" w14:textId="77777777" w:rsidTr="006D7075">
        <w:trPr>
          <w:cantSplit/>
        </w:trPr>
        <w:tc>
          <w:tcPr>
            <w:tcW w:w="3617" w:type="pct"/>
          </w:tcPr>
          <w:p w14:paraId="5C34FC93" w14:textId="1A11A572" w:rsidR="006A68B8" w:rsidRDefault="009C359E" w:rsidP="008B15F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FIN 319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Applied Finance and Accounting using Enterprise Resource Systems</w:t>
            </w:r>
          </w:p>
          <w:p w14:paraId="0E41EE63" w14:textId="66C786F1" w:rsidR="00172398" w:rsidRPr="00172398" w:rsidRDefault="00C907B3" w:rsidP="008B15F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A2705D" w:rsidRPr="00A2705D">
              <w:rPr>
                <w:rFonts w:cstheme="minorHAnsi"/>
                <w:i/>
                <w:iCs/>
              </w:rPr>
              <w:t>FIN 310 and COB Requirements for taking 300-Level Courses</w:t>
            </w:r>
          </w:p>
        </w:tc>
        <w:tc>
          <w:tcPr>
            <w:tcW w:w="671" w:type="pct"/>
          </w:tcPr>
          <w:p w14:paraId="1263104D" w14:textId="77777777" w:rsidR="006A68B8" w:rsidRPr="006A68B8" w:rsidRDefault="006A68B8" w:rsidP="008B15F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75269F" w14:textId="77777777" w:rsidR="006A68B8" w:rsidRPr="006A68B8" w:rsidRDefault="006A68B8" w:rsidP="008B15FB">
            <w:pPr>
              <w:spacing w:after="0"/>
              <w:rPr>
                <w:rFonts w:cstheme="minorHAnsi"/>
              </w:rPr>
            </w:pPr>
          </w:p>
        </w:tc>
      </w:tr>
    </w:tbl>
    <w:p w14:paraId="6CE478DA" w14:textId="77777777" w:rsidR="00AC37AF" w:rsidRDefault="00AC37AF" w:rsidP="008B15FB">
      <w:pPr>
        <w:spacing w:after="0"/>
      </w:pPr>
    </w:p>
    <w:p w14:paraId="368A074A" w14:textId="77777777" w:rsidR="00AC37AF" w:rsidRPr="00752C28" w:rsidRDefault="00AC37AF" w:rsidP="008B15F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37AF" w:rsidRPr="00D421C1" w14:paraId="588530C7" w14:textId="77777777" w:rsidTr="005608EB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684678B9" w14:textId="7E997F7C" w:rsidR="00AC37AF" w:rsidRDefault="00AC37AF" w:rsidP="008B15F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</w:t>
            </w:r>
            <w:r w:rsidR="00AA0C54">
              <w:rPr>
                <w:b/>
                <w:bCs/>
              </w:rPr>
              <w:t>4</w:t>
            </w:r>
            <w:r>
              <w:rPr>
                <w:b/>
                <w:bCs/>
              </w:rPr>
              <w:t xml:space="preserve"> credits)</w:t>
            </w:r>
          </w:p>
          <w:p w14:paraId="27A59E28" w14:textId="3AB15A85" w:rsidR="00AA0C54" w:rsidRDefault="00AA0C54" w:rsidP="00AA0C54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Students will need to take a total of 4 credits of elective coursework from the options listed below. Please refer to the catalog to review pre-requisite requirements for elective course options.</w:t>
            </w:r>
          </w:p>
          <w:p w14:paraId="17B125DF" w14:textId="77777777" w:rsidR="00AA0C54" w:rsidRDefault="00AA0C54" w:rsidP="00AA0C54">
            <w:pPr>
              <w:spacing w:after="0"/>
              <w:rPr>
                <w:rFonts w:ascii="Times New Roman" w:hAnsi="Times New Roman"/>
                <w:i/>
                <w:iCs/>
              </w:rPr>
            </w:pPr>
          </w:p>
          <w:p w14:paraId="02069E7A" w14:textId="77777777" w:rsidR="00AA0C54" w:rsidRDefault="00AA0C54" w:rsidP="00AA0C54">
            <w:pPr>
              <w:spacing w:after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  <w:p w14:paraId="52FA6637" w14:textId="77777777" w:rsidR="00AA0C54" w:rsidRDefault="00AA0C54" w:rsidP="00AA0C54">
            <w:pPr>
              <w:spacing w:after="0"/>
            </w:pPr>
          </w:p>
          <w:p w14:paraId="6F89BA80" w14:textId="59E927BD" w:rsidR="00AC37AF" w:rsidRPr="00D421C1" w:rsidRDefault="00AA0C54" w:rsidP="00AA0C54">
            <w:pPr>
              <w:spacing w:after="0"/>
              <w:rPr>
                <w:b/>
                <w:bCs/>
              </w:rPr>
            </w:pPr>
            <w:r w:rsidRPr="006C179D">
              <w:rPr>
                <w:rFonts w:ascii="Times New Roman" w:hAnsi="Times New Roman"/>
              </w:rPr>
              <w:t xml:space="preserve">Elective Options: </w:t>
            </w:r>
            <w:r>
              <w:rPr>
                <w:rFonts w:ascii="Times New Roman" w:hAnsi="Times New Roman"/>
              </w:rPr>
              <w:t>FIN 425, FIN 470, FIN 491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11C4A62E" w14:textId="77777777" w:rsidR="00AC37AF" w:rsidRPr="00D421C1" w:rsidRDefault="00AC37AF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4027F8EB" w14:textId="77777777" w:rsidR="00AC37AF" w:rsidRPr="00D421C1" w:rsidRDefault="00AC37AF" w:rsidP="008B15F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172398" w:rsidRPr="00597CC6" w14:paraId="7AD26CDE" w14:textId="77777777" w:rsidTr="006D7075">
        <w:trPr>
          <w:cantSplit/>
        </w:trPr>
        <w:tc>
          <w:tcPr>
            <w:tcW w:w="3617" w:type="pct"/>
          </w:tcPr>
          <w:p w14:paraId="373E7AB8" w14:textId="77777777" w:rsidR="00172398" w:rsidRDefault="009C359E" w:rsidP="008B15F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77D4AC57" w14:textId="0CC40913" w:rsidR="009C359E" w:rsidRPr="00172398" w:rsidRDefault="009C359E" w:rsidP="008B15FB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34E4758D" w14:textId="77777777" w:rsidR="00172398" w:rsidRPr="006A68B8" w:rsidRDefault="00172398" w:rsidP="008B15F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B7E6416" w14:textId="77777777" w:rsidR="00172398" w:rsidRPr="006A68B8" w:rsidRDefault="00172398" w:rsidP="008B15FB">
            <w:pPr>
              <w:spacing w:after="0"/>
              <w:rPr>
                <w:rFonts w:cstheme="minorHAnsi"/>
              </w:rPr>
            </w:pPr>
          </w:p>
        </w:tc>
      </w:tr>
    </w:tbl>
    <w:p w14:paraId="3F6AD374" w14:textId="77777777" w:rsidR="00586637" w:rsidRPr="00902A5F" w:rsidRDefault="00586637" w:rsidP="008B15FB">
      <w:pPr>
        <w:spacing w:after="0"/>
      </w:pPr>
    </w:p>
    <w:sectPr w:rsidR="00586637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F54A4" w14:textId="77777777" w:rsidR="0048644F" w:rsidRDefault="0048644F" w:rsidP="00A5113C">
      <w:pPr>
        <w:spacing w:after="0"/>
      </w:pPr>
      <w:r>
        <w:separator/>
      </w:r>
    </w:p>
  </w:endnote>
  <w:endnote w:type="continuationSeparator" w:id="0">
    <w:p w14:paraId="5132F065" w14:textId="77777777" w:rsidR="0048644F" w:rsidRDefault="0048644F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ECEEA" w14:textId="77777777" w:rsidR="0048644F" w:rsidRDefault="0048644F" w:rsidP="00A5113C">
      <w:pPr>
        <w:spacing w:after="0"/>
      </w:pPr>
      <w:r>
        <w:separator/>
      </w:r>
    </w:p>
  </w:footnote>
  <w:footnote w:type="continuationSeparator" w:id="0">
    <w:p w14:paraId="29FBABE7" w14:textId="77777777" w:rsidR="0048644F" w:rsidRDefault="0048644F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CD7C94"/>
    <w:multiLevelType w:val="hybridMultilevel"/>
    <w:tmpl w:val="170A4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0353332">
    <w:abstractNumId w:val="1"/>
  </w:num>
  <w:num w:numId="2" w16cid:durableId="2034844626">
    <w:abstractNumId w:val="2"/>
  </w:num>
  <w:num w:numId="3" w16cid:durableId="2030063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QUAnpAatSwAAAA="/>
  </w:docVars>
  <w:rsids>
    <w:rsidRoot w:val="00D77D18"/>
    <w:rsid w:val="0000459F"/>
    <w:rsid w:val="000652B6"/>
    <w:rsid w:val="00072B75"/>
    <w:rsid w:val="000B7FC0"/>
    <w:rsid w:val="000D30CF"/>
    <w:rsid w:val="001230E5"/>
    <w:rsid w:val="00141531"/>
    <w:rsid w:val="00172398"/>
    <w:rsid w:val="001C6C3E"/>
    <w:rsid w:val="001F7174"/>
    <w:rsid w:val="00233CE6"/>
    <w:rsid w:val="002946E6"/>
    <w:rsid w:val="002A4A3F"/>
    <w:rsid w:val="002E08A0"/>
    <w:rsid w:val="00323947"/>
    <w:rsid w:val="00330247"/>
    <w:rsid w:val="00350E57"/>
    <w:rsid w:val="00366CF4"/>
    <w:rsid w:val="003A3329"/>
    <w:rsid w:val="00403CB1"/>
    <w:rsid w:val="00422485"/>
    <w:rsid w:val="00426815"/>
    <w:rsid w:val="00433553"/>
    <w:rsid w:val="0043387B"/>
    <w:rsid w:val="004411A7"/>
    <w:rsid w:val="00474DCE"/>
    <w:rsid w:val="00484C4B"/>
    <w:rsid w:val="0048644F"/>
    <w:rsid w:val="00586637"/>
    <w:rsid w:val="00597CC6"/>
    <w:rsid w:val="005A57B8"/>
    <w:rsid w:val="005C64DC"/>
    <w:rsid w:val="005D1B18"/>
    <w:rsid w:val="00636B2A"/>
    <w:rsid w:val="0064090B"/>
    <w:rsid w:val="006A68B8"/>
    <w:rsid w:val="006B5F2A"/>
    <w:rsid w:val="006E0A87"/>
    <w:rsid w:val="00700ADB"/>
    <w:rsid w:val="00726D6E"/>
    <w:rsid w:val="0074527A"/>
    <w:rsid w:val="00752C28"/>
    <w:rsid w:val="007C5B9B"/>
    <w:rsid w:val="007F140B"/>
    <w:rsid w:val="008551BF"/>
    <w:rsid w:val="00880BBB"/>
    <w:rsid w:val="008B15FB"/>
    <w:rsid w:val="008B239D"/>
    <w:rsid w:val="008F4595"/>
    <w:rsid w:val="00902A5F"/>
    <w:rsid w:val="00904E76"/>
    <w:rsid w:val="009431D7"/>
    <w:rsid w:val="009A4305"/>
    <w:rsid w:val="009C359E"/>
    <w:rsid w:val="009F0CB5"/>
    <w:rsid w:val="00A12A9C"/>
    <w:rsid w:val="00A2705D"/>
    <w:rsid w:val="00A5113C"/>
    <w:rsid w:val="00A52490"/>
    <w:rsid w:val="00A83812"/>
    <w:rsid w:val="00AA0C54"/>
    <w:rsid w:val="00AA6510"/>
    <w:rsid w:val="00AA7C8C"/>
    <w:rsid w:val="00AC2F18"/>
    <w:rsid w:val="00AC37AF"/>
    <w:rsid w:val="00AE0437"/>
    <w:rsid w:val="00AF5826"/>
    <w:rsid w:val="00B424BB"/>
    <w:rsid w:val="00B62751"/>
    <w:rsid w:val="00B75E39"/>
    <w:rsid w:val="00BE4E97"/>
    <w:rsid w:val="00BF6D7D"/>
    <w:rsid w:val="00C4547A"/>
    <w:rsid w:val="00C907B3"/>
    <w:rsid w:val="00CB6122"/>
    <w:rsid w:val="00D421C1"/>
    <w:rsid w:val="00D6459B"/>
    <w:rsid w:val="00D678A4"/>
    <w:rsid w:val="00D77D18"/>
    <w:rsid w:val="00D90700"/>
    <w:rsid w:val="00DD4DCE"/>
    <w:rsid w:val="00DF3D68"/>
    <w:rsid w:val="00E415F7"/>
    <w:rsid w:val="00E441B3"/>
    <w:rsid w:val="00E7262F"/>
    <w:rsid w:val="00EA684D"/>
    <w:rsid w:val="00EA6BBF"/>
    <w:rsid w:val="00EE01D4"/>
    <w:rsid w:val="00EF2C1D"/>
    <w:rsid w:val="00F15885"/>
    <w:rsid w:val="00F96F24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DF3D6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18" Type="http://schemas.openxmlformats.org/officeDocument/2006/relationships/hyperlink" Target="https://ut.smartcatalogiq.com/en/current/catalog/course-descriptions/mkt-marketing/300/mkt-30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ut.smartcatalogiq.com/en/current/catalog/course-descriptions/ut-spartan-studies/200/utampa-200" TargetMode="Externa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17" Type="http://schemas.openxmlformats.org/officeDocument/2006/relationships/hyperlink" Target="https://ut.smartcatalogiq.com/en/current/catalog/course-descriptions/mgt-management/300/mgt-330" TargetMode="External"/><Relationship Id="rId2" Type="http://schemas.openxmlformats.org/officeDocument/2006/relationships/styles" Target="styles.xml"/><Relationship Id="rId16" Type="http://schemas.openxmlformats.org/officeDocument/2006/relationships/hyperlink" Target="https://ut.smartcatalogiq.com/en/current/catalog/course-descriptions/fin-finance/300/fin-310" TargetMode="External"/><Relationship Id="rId20" Type="http://schemas.openxmlformats.org/officeDocument/2006/relationships/hyperlink" Target="https://ut.smartcatalogiq.com/en/current/catalog/course-descriptions/awr-academic-writing/200/awr-20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ut.smartcatalogiq.com/en/current/catalog/course-descriptions/itm-information-and-technology-management/200/itm-220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19" Type="http://schemas.openxmlformats.org/officeDocument/2006/relationships/hyperlink" Target="https://ut.smartcatalogiq.com/en/current/catalog/course-descriptions/awr-academic-writing/100/awr-10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course-descriptions/bus-business/200/bus-221" TargetMode="External"/><Relationship Id="rId22" Type="http://schemas.openxmlformats.org/officeDocument/2006/relationships/hyperlink" Target="https://ut.smartcatalogiq.com/en/current/catalog/course-descriptions/ut-spartan-studies/200/utampa-2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1552</Words>
  <Characters>8849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— Major: BS in Financial Enterprise Systems</vt:lpstr>
    </vt:vector>
  </TitlesOfParts>
  <Manager/>
  <Company/>
  <LinksUpToDate>false</LinksUpToDate>
  <CharactersWithSpaces>10381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Financial Enterprise Systems</dc:title>
  <dc:subject/>
  <dc:creator>The University of Tampa</dc:creator>
  <cp:keywords>Unofficial, Degree, Planning, Worksheet, Major, BS, in, Financial, Enterprise, Systems, The, University, of, Tampa</cp:keywords>
  <dc:description/>
  <cp:lastModifiedBy>Amy Apicerno</cp:lastModifiedBy>
  <cp:revision>2</cp:revision>
  <dcterms:created xsi:type="dcterms:W3CDTF">2025-07-15T15:12:00Z</dcterms:created>
  <dcterms:modified xsi:type="dcterms:W3CDTF">2025-07-15T15:12:00Z</dcterms:modified>
  <cp:category/>
</cp:coreProperties>
</file>