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E751" w14:textId="77777777" w:rsidR="007163D2" w:rsidRDefault="007163D2" w:rsidP="007163D2">
      <w:pPr>
        <w:pStyle w:val="Heading1"/>
        <w:spacing w:before="0"/>
      </w:pPr>
      <w:r>
        <w:t>Unofficial Degree Planning Worksheet</w:t>
      </w:r>
      <w:r>
        <w:br/>
        <w:t>Catalog Year: 2024 – 2025</w:t>
      </w:r>
    </w:p>
    <w:p w14:paraId="645C0B66" w14:textId="7547E23E" w:rsidR="001C2599" w:rsidRDefault="00752C28" w:rsidP="001C2599">
      <w:pPr>
        <w:pStyle w:val="Heading1"/>
        <w:spacing w:before="0"/>
      </w:pPr>
      <w:r>
        <w:t>Major: BS</w:t>
      </w:r>
      <w:r w:rsidR="00AF5826">
        <w:t xml:space="preserve"> in </w:t>
      </w:r>
      <w:r w:rsidR="00B24140">
        <w:t>Economics</w:t>
      </w:r>
    </w:p>
    <w:p w14:paraId="297ECB5F" w14:textId="4DA84BFF" w:rsidR="00D77D18" w:rsidRDefault="00D77D18" w:rsidP="001C2599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579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C2599">
      <w:pPr>
        <w:spacing w:after="0"/>
        <w:rPr>
          <w:sz w:val="16"/>
          <w:szCs w:val="16"/>
        </w:rPr>
      </w:pPr>
    </w:p>
    <w:p w14:paraId="32FCBB7A" w14:textId="31F0C64D" w:rsidR="00BE4E97" w:rsidRDefault="00BE4E97" w:rsidP="001C2599">
      <w:pPr>
        <w:pStyle w:val="Heading2"/>
        <w:spacing w:before="0"/>
      </w:pPr>
      <w:r>
        <w:t>University Graduation Requirements</w:t>
      </w:r>
    </w:p>
    <w:p w14:paraId="7CF440CD" w14:textId="2A09B32F" w:rsidR="00BE4E97" w:rsidRDefault="00240582" w:rsidP="001C2599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C43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AC2F18">
        <w:t>4</w:t>
      </w:r>
      <w:r w:rsidR="00BE4E97">
        <w:t xml:space="preserve"> hours to be eligible for </w:t>
      </w:r>
      <w:r w:rsidR="00752C28">
        <w:t>graduation.</w:t>
      </w:r>
    </w:p>
    <w:p w14:paraId="00DAF6C9" w14:textId="0E0DAADB" w:rsidR="00BE4E97" w:rsidRDefault="00240582" w:rsidP="001C2599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AC2F18">
        <w:t>0</w:t>
      </w:r>
      <w:r w:rsidR="005D1B18">
        <w:t xml:space="preserve"> to be eligible for </w:t>
      </w:r>
      <w:r w:rsidR="00752C28">
        <w:t>graduation.</w:t>
      </w:r>
    </w:p>
    <w:p w14:paraId="26B18AC3" w14:textId="0B081747" w:rsidR="00AC2F18" w:rsidRDefault="00240582" w:rsidP="001C2599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2F18">
            <w:rPr>
              <w:rFonts w:ascii="MS Gothic" w:eastAsia="MS Gothic" w:hAnsi="MS Gothic" w:hint="eastAsia"/>
            </w:rPr>
            <w:t>☐</w:t>
          </w:r>
        </w:sdtContent>
      </w:sdt>
      <w:r w:rsidR="00AC2F18">
        <w:t>Students must maintain a major minimum GPA of 2.0 to be eligible for graduation.</w:t>
      </w:r>
    </w:p>
    <w:p w14:paraId="314ACFEC" w14:textId="34B4E5D6" w:rsidR="00586637" w:rsidRDefault="00240582" w:rsidP="001C2599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3C43">
            <w:rPr>
              <w:rFonts w:ascii="MS Gothic" w:eastAsia="MS Gothic" w:hAnsi="MS Gothic" w:hint="eastAsia"/>
            </w:rPr>
            <w:t>☐</w:t>
          </w:r>
        </w:sdtContent>
      </w:sdt>
      <w:r w:rsidR="00586637">
        <w:t>Students must complete 31 credit hours in residency at UT to be eligible for graduation.</w:t>
      </w:r>
    </w:p>
    <w:p w14:paraId="4A2F01BB" w14:textId="77777777" w:rsidR="00752C28" w:rsidRDefault="00752C28" w:rsidP="001C2599">
      <w:pPr>
        <w:spacing w:after="0"/>
      </w:pPr>
    </w:p>
    <w:p w14:paraId="7CF4A2E8" w14:textId="066A78AE" w:rsidR="005D1B18" w:rsidRDefault="005D1B18" w:rsidP="001C2599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636B2A">
        <w:trPr>
          <w:cantSplit/>
          <w:trHeight w:val="708"/>
          <w:tblHeader/>
        </w:trPr>
        <w:tc>
          <w:tcPr>
            <w:tcW w:w="7915" w:type="dxa"/>
            <w:shd w:val="clear" w:color="auto" w:fill="D9D9D9" w:themeFill="background1" w:themeFillShade="D9"/>
          </w:tcPr>
          <w:p w14:paraId="5A21DF7E" w14:textId="7955C3D7" w:rsidR="005D1B18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087D337" w14:textId="49B14E79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55BEDB24" w14:textId="11D65182" w:rsidR="005D1B18" w:rsidRPr="00D421C1" w:rsidRDefault="005D1B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1C2599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6B5F2A">
              <w:rPr>
                <w:b/>
                <w:bCs/>
              </w:rPr>
              <w:t xml:space="preserve">or </w:t>
            </w:r>
            <w:r>
              <w:t xml:space="preserve">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1C2599">
            <w:pPr>
              <w:spacing w:after="0"/>
            </w:pPr>
            <w:r w:rsidRPr="006B5F2A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1C2599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1C2599">
            <w:pPr>
              <w:spacing w:after="0"/>
            </w:pPr>
          </w:p>
        </w:tc>
      </w:tr>
      <w:tr w:rsidR="005D1B18" w14:paraId="52A01CEB" w14:textId="77777777" w:rsidTr="001C2599">
        <w:trPr>
          <w:cantSplit/>
          <w:trHeight w:val="710"/>
        </w:trPr>
        <w:tc>
          <w:tcPr>
            <w:tcW w:w="7915" w:type="dxa"/>
          </w:tcPr>
          <w:p w14:paraId="5C470AFE" w14:textId="04DA3C39" w:rsidR="005D1B18" w:rsidRDefault="00233CE6" w:rsidP="001C2599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37F134A6" w:rsidR="00233CE6" w:rsidRDefault="001C6C3E" w:rsidP="001C2599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6B5F2A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59A2A3CC" w:rsidR="005D1B18" w:rsidRDefault="005D1B18" w:rsidP="001C2599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C2599">
            <w:pPr>
              <w:spacing w:after="0"/>
            </w:pPr>
          </w:p>
        </w:tc>
      </w:tr>
      <w:tr w:rsidR="005D1B18" w14:paraId="76F093FE" w14:textId="77777777" w:rsidTr="00EA6BBF">
        <w:trPr>
          <w:cantSplit/>
          <w:trHeight w:val="820"/>
        </w:trPr>
        <w:tc>
          <w:tcPr>
            <w:tcW w:w="7915" w:type="dxa"/>
          </w:tcPr>
          <w:p w14:paraId="09025A1D" w14:textId="68381714" w:rsidR="004411A7" w:rsidRDefault="004411A7" w:rsidP="001C2599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C2599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27304A0B" w:rsidR="00AF5826" w:rsidRDefault="00597CC6" w:rsidP="001C2599">
            <w:pPr>
              <w:spacing w:after="0"/>
            </w:pPr>
            <w:r>
              <w:t>MAT</w:t>
            </w:r>
            <w:r w:rsidR="00AF5826">
              <w:t xml:space="preserve"> 225</w:t>
            </w:r>
            <w:r w:rsidR="00172398">
              <w:t xml:space="preserve"> or 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1C2599">
            <w:pPr>
              <w:spacing w:after="0"/>
            </w:pPr>
          </w:p>
        </w:tc>
      </w:tr>
    </w:tbl>
    <w:p w14:paraId="6798D7C0" w14:textId="77777777" w:rsidR="00752C28" w:rsidRPr="001C2599" w:rsidRDefault="00752C28" w:rsidP="001C2599">
      <w:pPr>
        <w:spacing w:after="0"/>
      </w:pPr>
    </w:p>
    <w:p w14:paraId="0F72ECCE" w14:textId="5EC9323B" w:rsidR="005D1B18" w:rsidRPr="00752C28" w:rsidRDefault="003A3329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636B2A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14:paraId="6CC4701F" w14:textId="24E9BA4B" w:rsidR="003A3329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14:paraId="470E553E" w14:textId="4F0B5494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0BE8FF5F" w14:textId="3DC19222" w:rsidR="003A3329" w:rsidRPr="00D421C1" w:rsidRDefault="003A332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1C2599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713A0A10" w:rsidR="00E415F7" w:rsidRPr="00E415F7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</w:t>
            </w:r>
            <w:r w:rsidR="00E415F7">
              <w:rPr>
                <w:i/>
                <w:iCs/>
              </w:rPr>
              <w:t xml:space="preserve">(one of the following): AWR 101, </w:t>
            </w:r>
            <w:r w:rsidR="007C5B9B">
              <w:rPr>
                <w:i/>
                <w:iCs/>
              </w:rPr>
              <w:t>AWR</w:t>
            </w:r>
            <w:r w:rsidR="00E415F7"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5EC2E9F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1C2599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768BB312" w:rsidR="002946E6" w:rsidRPr="0000459F" w:rsidRDefault="00E441B3" w:rsidP="001C2599">
            <w:pPr>
              <w:spacing w:after="0"/>
            </w:pPr>
            <w:hyperlink r:id="rId8" w:tooltip="Core Humanities" w:history="1">
              <w:r w:rsidRPr="006F35F0">
                <w:rPr>
                  <w:rStyle w:val="Hyperlink"/>
                  <w:color w:val="0000FF"/>
                </w:rPr>
                <w:t>Core</w:t>
              </w:r>
              <w:r w:rsidR="002946E6" w:rsidRPr="006F35F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1C2599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5FFC5709" w:rsidR="002946E6" w:rsidRDefault="00E441B3" w:rsidP="001C2599">
            <w:pPr>
              <w:spacing w:after="0"/>
            </w:pPr>
            <w:hyperlink r:id="rId9" w:tooltip="Core Social Science" w:history="1">
              <w:r w:rsidRPr="006F35F0">
                <w:rPr>
                  <w:rStyle w:val="Hyperlink"/>
                  <w:color w:val="0000FF"/>
                </w:rPr>
                <w:t>Core</w:t>
              </w:r>
              <w:r w:rsidR="002946E6" w:rsidRPr="006F35F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1C2599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1C2599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5B6B3728" w:rsidR="00AA7C8C" w:rsidRDefault="001C6C3E" w:rsidP="001C2599">
            <w:pPr>
              <w:spacing w:after="0"/>
            </w:pPr>
            <w:r w:rsidRPr="001C6C3E">
              <w:rPr>
                <w:b/>
                <w:bCs/>
              </w:rPr>
              <w:t>o</w:t>
            </w:r>
            <w:r w:rsidR="00AA7C8C" w:rsidRPr="001C6C3E">
              <w:rPr>
                <w:b/>
                <w:bCs/>
              </w:rPr>
              <w:t xml:space="preserve">r </w:t>
            </w:r>
            <w:r w:rsidR="00AA7C8C">
              <w:t>one of the following: CSC 101, ITM 251, MAT 285, PHY 180</w:t>
            </w:r>
          </w:p>
        </w:tc>
        <w:tc>
          <w:tcPr>
            <w:tcW w:w="1388" w:type="dxa"/>
          </w:tcPr>
          <w:p w14:paraId="64058C6D" w14:textId="77777777" w:rsidR="003A3329" w:rsidRDefault="003A3329" w:rsidP="001C2599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1C2599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1C2599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1C2599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1C2599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1C2599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3A598AE0" w14:textId="77777777" w:rsid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Spartan Studies Culminating Experience (4cr)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183181D4" w14:textId="77777777" w:rsid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</w:rPr>
              <w:t>– must be taken in residency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  <w:p w14:paraId="582BDA87" w14:textId="2DFD2D6D" w:rsidR="00E415F7" w:rsidRPr="00D12E68" w:rsidRDefault="00D12E68" w:rsidP="00D12E68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eastAsiaTheme="majorEastAsia" w:hAnsi="Calibri" w:cs="Calibri"/>
                <w:i/>
                <w:iCs/>
              </w:rPr>
              <w:t>Pre-requisite: Spartan Studies First-year and Core Requirements (UTAMPA 101/02 or UTAMPA 103 or UTAMPA 104, AWR 101, Math, AWR 201, UTAMPA 200, UTAMPA 201, Core Humanities, Core Social Science); individual courses may have additional pre-requisites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388" w:type="dxa"/>
          </w:tcPr>
          <w:p w14:paraId="256B5B0A" w14:textId="2E209C9A" w:rsidR="00E415F7" w:rsidRDefault="007163D2" w:rsidP="001C2599">
            <w:pPr>
              <w:spacing w:after="0"/>
            </w:pPr>
            <w:r>
              <w:t>MGT 431</w:t>
            </w:r>
          </w:p>
        </w:tc>
        <w:tc>
          <w:tcPr>
            <w:tcW w:w="1435" w:type="dxa"/>
          </w:tcPr>
          <w:p w14:paraId="22905AFD" w14:textId="77777777" w:rsidR="00E415F7" w:rsidRDefault="00E415F7" w:rsidP="001C2599">
            <w:pPr>
              <w:spacing w:after="0"/>
            </w:pPr>
          </w:p>
        </w:tc>
      </w:tr>
    </w:tbl>
    <w:p w14:paraId="0C5D522A" w14:textId="77777777" w:rsidR="00752C28" w:rsidRPr="001C2599" w:rsidRDefault="00752C28" w:rsidP="001C2599">
      <w:pPr>
        <w:spacing w:after="0"/>
      </w:pPr>
    </w:p>
    <w:p w14:paraId="10AD10BA" w14:textId="224D5908" w:rsidR="003A3329" w:rsidRPr="00752C28" w:rsidRDefault="00D421C1" w:rsidP="001C2599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1C2599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21A159F" w14:textId="5A6BBA80" w:rsidR="00D421C1" w:rsidRPr="00D421C1" w:rsidRDefault="00FE1C22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7DBC4934" w14:textId="0707CF1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3B5144EE" w14:textId="48F1A6D6" w:rsidR="00D421C1" w:rsidRPr="00D421C1" w:rsidRDefault="00D421C1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0144B353" w:rsidR="00403CB1" w:rsidRPr="00EA6BBF" w:rsidRDefault="00403CB1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Pr="006F35F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A40B1A4" w14:textId="54EF8141" w:rsidR="00D421C1" w:rsidRDefault="00AF5826" w:rsidP="001C2599">
            <w:pPr>
              <w:spacing w:after="0"/>
            </w:pPr>
            <w:r>
              <w:t>ECO 204</w:t>
            </w:r>
          </w:p>
        </w:tc>
        <w:tc>
          <w:tcPr>
            <w:tcW w:w="712" w:type="pct"/>
          </w:tcPr>
          <w:p w14:paraId="3EEBA0CB" w14:textId="77777777" w:rsidR="00D421C1" w:rsidRDefault="00D421C1" w:rsidP="001C2599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24252501" w:rsidR="00403CB1" w:rsidRPr="00EA6BBF" w:rsidRDefault="00403CB1" w:rsidP="001C2599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Pr="006F35F0">
                <w:rPr>
                  <w:rStyle w:val="Hyperlink"/>
                  <w:color w:val="0000FF"/>
                </w:rPr>
                <w:t xml:space="preserve">Visual </w:t>
              </w:r>
              <w:r w:rsidR="00F96F24" w:rsidRPr="006F35F0">
                <w:rPr>
                  <w:rStyle w:val="Hyperlink"/>
                  <w:color w:val="0000FF"/>
                </w:rPr>
                <w:t>and</w:t>
              </w:r>
              <w:r w:rsidRPr="006F35F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6F35F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1C2599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5179C37D" w:rsidR="00403CB1" w:rsidRDefault="00403CB1" w:rsidP="001C2599">
            <w:pPr>
              <w:spacing w:after="0"/>
            </w:pPr>
            <w:hyperlink r:id="rId12" w:tooltip="Text-Based Humanities" w:history="1">
              <w:r w:rsidRPr="006F35F0">
                <w:rPr>
                  <w:rStyle w:val="Hyperlink"/>
                  <w:color w:val="0000FF"/>
                </w:rPr>
                <w:t>Text-Based Humanities</w:t>
              </w:r>
            </w:hyperlink>
            <w:r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1C2599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28BD84A1" w:rsidR="00403CB1" w:rsidRDefault="00403CB1" w:rsidP="001C2599">
            <w:pPr>
              <w:spacing w:after="0"/>
            </w:pPr>
            <w:hyperlink r:id="rId13" w:tooltip="Natural Science" w:history="1">
              <w:r w:rsidRPr="006F35F0">
                <w:rPr>
                  <w:rStyle w:val="Hyperlink"/>
                  <w:color w:val="0000FF"/>
                </w:rPr>
                <w:t>Natural Science</w:t>
              </w:r>
            </w:hyperlink>
            <w:r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1C2599">
            <w:pPr>
              <w:spacing w:after="0"/>
            </w:pPr>
          </w:p>
        </w:tc>
        <w:tc>
          <w:tcPr>
            <w:tcW w:w="671" w:type="pct"/>
          </w:tcPr>
          <w:p w14:paraId="19AB294A" w14:textId="393DA140" w:rsidR="00D421C1" w:rsidRDefault="00D421C1" w:rsidP="001C2599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1C2599">
            <w:pPr>
              <w:spacing w:after="0"/>
            </w:pPr>
          </w:p>
        </w:tc>
      </w:tr>
    </w:tbl>
    <w:p w14:paraId="0B9B4596" w14:textId="77777777" w:rsidR="00752C28" w:rsidRDefault="00752C28" w:rsidP="001C2599">
      <w:pPr>
        <w:spacing w:after="0"/>
      </w:pPr>
    </w:p>
    <w:p w14:paraId="6709F49D" w14:textId="472CC011" w:rsidR="00597CC6" w:rsidRDefault="001C2599" w:rsidP="001C2599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(8</w:t>
      </w:r>
      <w:r w:rsidR="00C610B7">
        <w:t>4</w:t>
      </w:r>
      <w:r w:rsidR="00586637">
        <w:t xml:space="preserve"> credits)</w:t>
      </w:r>
    </w:p>
    <w:p w14:paraId="51B41517" w14:textId="381B75F3" w:rsidR="00597CC6" w:rsidRPr="00752C28" w:rsidRDefault="00AF5826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C2599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C2599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C2599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C2599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C2599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C2599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C2599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C2599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C2599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C2599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C2599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C2599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C2599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C2599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C2599">
            <w:pPr>
              <w:spacing w:after="0"/>
            </w:pPr>
          </w:p>
        </w:tc>
      </w:tr>
    </w:tbl>
    <w:p w14:paraId="06872856" w14:textId="2A33255E" w:rsidR="00AC2F18" w:rsidRDefault="00AC2F18" w:rsidP="001C2599">
      <w:pPr>
        <w:spacing w:after="0"/>
      </w:pPr>
    </w:p>
    <w:p w14:paraId="072D4E7C" w14:textId="77777777" w:rsidR="00AC2F18" w:rsidRDefault="00AC2F18" w:rsidP="001C2599">
      <w:pPr>
        <w:spacing w:after="0"/>
      </w:pPr>
      <w:r>
        <w:br w:type="page"/>
      </w:r>
    </w:p>
    <w:p w14:paraId="70289B86" w14:textId="3148AEE9" w:rsidR="00AC2F18" w:rsidRPr="00752C28" w:rsidRDefault="00AC2F18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C2599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C2599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71E16ED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240582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64835A39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</w:t>
            </w:r>
            <w:r w:rsidR="001C2599">
              <w:rPr>
                <w:i/>
                <w:iCs/>
              </w:rPr>
              <w:t>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C2599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C2599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5BC19354" w:rsidR="00636B2A" w:rsidRPr="00636B2A" w:rsidRDefault="00636B2A" w:rsidP="001C2599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1C2599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C2599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2CAB63FE" w14:textId="77777777" w:rsidR="001C2599" w:rsidRDefault="00636B2A" w:rsidP="001C2599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4EE7B7A0" w:rsidR="00636B2A" w:rsidRPr="00636B2A" w:rsidRDefault="00DD79D0" w:rsidP="001C2599">
            <w:pPr>
              <w:spacing w:after="0"/>
              <w:rPr>
                <w:i/>
                <w:iCs/>
              </w:rPr>
            </w:pPr>
            <w:r w:rsidRPr="0034486E">
              <w:rPr>
                <w:i/>
                <w:iCs/>
              </w:rPr>
              <w:t xml:space="preserve">Pre-requisite: Senior standing, BUS 221, ITM 220, FIN 310, MGT 330, MKT 300, and all prerequisites for the </w:t>
            </w:r>
            <w:proofErr w:type="gramStart"/>
            <w:r w:rsidRPr="0034486E">
              <w:rPr>
                <w:i/>
                <w:iCs/>
              </w:rPr>
              <w:t>aforementioned courses</w:t>
            </w:r>
            <w:proofErr w:type="gramEnd"/>
            <w:r w:rsidRPr="0034486E">
              <w:rPr>
                <w:i/>
                <w:iCs/>
              </w:rPr>
              <w:t>. Spartan Studies First-Year Seminar, mathematics, AWR 101, AWR 201, UTAMPA 200, UTAMPA 201,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C2599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C2599">
            <w:pPr>
              <w:spacing w:after="0"/>
            </w:pPr>
          </w:p>
        </w:tc>
      </w:tr>
    </w:tbl>
    <w:p w14:paraId="3F51E991" w14:textId="77777777" w:rsidR="00586637" w:rsidRPr="00586637" w:rsidRDefault="00586637" w:rsidP="001C2599">
      <w:pPr>
        <w:spacing w:after="0"/>
      </w:pPr>
    </w:p>
    <w:p w14:paraId="4EBA6BEE" w14:textId="5BD6178A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2C3DED3C" w:rsidR="0043387B" w:rsidRPr="0043387B" w:rsidRDefault="0043387B" w:rsidP="001C2599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C2599">
      <w:pPr>
        <w:spacing w:after="0"/>
      </w:pPr>
    </w:p>
    <w:p w14:paraId="62D6C152" w14:textId="77777777" w:rsidR="00586637" w:rsidRPr="00752C28" w:rsidRDefault="00586637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1D71587" w:rsidR="0043387B" w:rsidRPr="0043387B" w:rsidRDefault="0043387B" w:rsidP="001C2599">
            <w:pPr>
              <w:spacing w:after="0"/>
            </w:pPr>
            <w:r>
              <w:t xml:space="preserve">(Can fulfill Spartan Studies </w:t>
            </w:r>
            <w:r w:rsidR="001C2599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369EE29" w:rsidR="00586637" w:rsidRDefault="0043387B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6F35F0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C2599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C2599">
      <w:pPr>
        <w:spacing w:after="0"/>
      </w:pPr>
    </w:p>
    <w:p w14:paraId="5BCA17F3" w14:textId="05AE85CF" w:rsidR="001230E5" w:rsidRPr="00752C28" w:rsidRDefault="001230E5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73BFF16A" w14:textId="083A301C" w:rsidR="001230E5" w:rsidRPr="00752C28" w:rsidRDefault="00463D24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br/>
      </w:r>
      <w:r w:rsidR="001230E5"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40E9397F" w:rsidR="001230E5" w:rsidRPr="006A68B8" w:rsidRDefault="001230E5" w:rsidP="001C2599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7615F6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2E0BBD25" w14:textId="4169CBEA" w:rsidR="006A68B8" w:rsidRPr="00DD79D0" w:rsidRDefault="00DD79D0" w:rsidP="00DD79D0">
      <w:pPr>
        <w:spacing w:after="0"/>
        <w:rPr>
          <w:b/>
          <w:bCs/>
          <w:i/>
          <w:iCs/>
        </w:rPr>
      </w:pPr>
      <w:r>
        <w:br/>
      </w:r>
      <w:r w:rsidR="00C610B7" w:rsidRPr="00DD79D0">
        <w:rPr>
          <w:b/>
          <w:bCs/>
          <w:i/>
          <w:iCs/>
          <w:szCs w:val="28"/>
        </w:rPr>
        <w:t>Economics B.S.</w:t>
      </w:r>
      <w:r w:rsidR="00AF5826" w:rsidRPr="00DD79D0">
        <w:rPr>
          <w:b/>
          <w:bCs/>
          <w:i/>
          <w:iCs/>
          <w:szCs w:val="28"/>
        </w:rPr>
        <w:t xml:space="preserve"> </w:t>
      </w:r>
      <w:r w:rsidR="006A68B8" w:rsidRPr="00DD79D0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4B036920" w:rsidR="006A68B8" w:rsidRPr="00D421C1" w:rsidRDefault="00C610B7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Economics B.S.</w:t>
            </w:r>
            <w:r w:rsidR="006A68B8">
              <w:rPr>
                <w:b/>
                <w:bCs/>
              </w:rPr>
              <w:t xml:space="preserve"> Major Requirements</w:t>
            </w:r>
            <w:r w:rsidR="00636B2A">
              <w:rPr>
                <w:b/>
                <w:bCs/>
              </w:rPr>
              <w:t xml:space="preserve"> (</w:t>
            </w:r>
            <w:r w:rsidR="001C2599">
              <w:rPr>
                <w:b/>
                <w:bCs/>
              </w:rPr>
              <w:t>16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351FCC6B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320 (4cr) – Intermediate Microeconomics</w:t>
            </w:r>
          </w:p>
          <w:p w14:paraId="033AB2AC" w14:textId="244FF292" w:rsidR="00172398" w:rsidRPr="00586637" w:rsidRDefault="00C610B7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 xml:space="preserve">: </w:t>
            </w:r>
            <w:r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425EFDE5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321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Intermediate Macroeconomic Analysis</w:t>
            </w:r>
          </w:p>
          <w:p w14:paraId="77AA4BAB" w14:textId="7278D266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204, ECO 205, MAT 225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4E560836" w14:textId="77777777" w:rsidTr="006D7075">
        <w:trPr>
          <w:cantSplit/>
        </w:trPr>
        <w:tc>
          <w:tcPr>
            <w:tcW w:w="3617" w:type="pct"/>
          </w:tcPr>
          <w:p w14:paraId="14DA2F57" w14:textId="406E9F91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Econometrics</w:t>
            </w:r>
          </w:p>
          <w:p w14:paraId="0B3C17CC" w14:textId="72202CD8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 w:rsidRPr="009866D2">
              <w:rPr>
                <w:i/>
                <w:iCs/>
              </w:rPr>
              <w:t>Either ECO 320 or ECO 321, and MAT 225 (or equivalent) and Pre</w:t>
            </w:r>
            <w:r w:rsidR="001C2599">
              <w:rPr>
                <w:i/>
                <w:iCs/>
              </w:rPr>
              <w:t>/C</w:t>
            </w:r>
            <w:r w:rsidR="00C610B7" w:rsidRPr="009866D2">
              <w:rPr>
                <w:i/>
                <w:iCs/>
              </w:rPr>
              <w:t>o-requisite: BAC 100 or UTAMPA 101 or UTAMPA 103 or UTAMPA 104 or HON 100.</w:t>
            </w:r>
          </w:p>
        </w:tc>
        <w:tc>
          <w:tcPr>
            <w:tcW w:w="671" w:type="pct"/>
          </w:tcPr>
          <w:p w14:paraId="1B69A0E3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4DEBA6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65E5790F" w:rsidR="006A68B8" w:rsidRDefault="00C610B7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461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Seminar in Economics</w:t>
            </w:r>
          </w:p>
          <w:p w14:paraId="097020A3" w14:textId="64E0D30C" w:rsidR="00172398" w:rsidRPr="00172398" w:rsidRDefault="00C907B3" w:rsidP="001C259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C610B7">
              <w:rPr>
                <w:i/>
                <w:iCs/>
              </w:rPr>
              <w:t>ECO 321</w:t>
            </w:r>
          </w:p>
        </w:tc>
        <w:tc>
          <w:tcPr>
            <w:tcW w:w="671" w:type="pct"/>
          </w:tcPr>
          <w:p w14:paraId="2DA0D38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</w:tbl>
    <w:p w14:paraId="0CB48CB2" w14:textId="77777777" w:rsidR="001C2599" w:rsidRDefault="001C2599" w:rsidP="001C2599">
      <w:pPr>
        <w:spacing w:after="0"/>
      </w:pPr>
    </w:p>
    <w:p w14:paraId="58DC737A" w14:textId="30931414" w:rsidR="001C2599" w:rsidRPr="00752C28" w:rsidRDefault="001C2599" w:rsidP="001C259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</w:t>
      </w:r>
      <w:r w:rsidRPr="00752C28">
        <w:rPr>
          <w:sz w:val="24"/>
          <w:szCs w:val="28"/>
        </w:rPr>
        <w:t>r</w:t>
      </w:r>
      <w:r>
        <w:rPr>
          <w:sz w:val="24"/>
          <w:szCs w:val="28"/>
        </w:rPr>
        <w:t xml:space="preserve">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1C2599" w:rsidRPr="00D421C1" w14:paraId="750C42CC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09E8ACA" w14:textId="39750EFA" w:rsidR="001C2599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 Requirements (12 credits)</w:t>
            </w:r>
          </w:p>
          <w:p w14:paraId="5E25C40B" w14:textId="77777777" w:rsidR="00C51C00" w:rsidRDefault="00C51C00" w:rsidP="00C51C00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Students will need to take a total of 12 credits of elective coursework from the options listed below. Please refer to the catalog to review pre-requisite requirements for elective course options.</w:t>
            </w:r>
          </w:p>
          <w:p w14:paraId="1C46E3C4" w14:textId="6BC4DB43" w:rsidR="001C2599" w:rsidRPr="00D421C1" w:rsidRDefault="001C2599" w:rsidP="001C2599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69CA4E0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26E1AF1" w14:textId="77777777" w:rsidR="001C2599" w:rsidRPr="00D421C1" w:rsidRDefault="001C2599" w:rsidP="001C2599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406BAB1D" w14:textId="77777777" w:rsidTr="006D7075">
        <w:trPr>
          <w:cantSplit/>
        </w:trPr>
        <w:tc>
          <w:tcPr>
            <w:tcW w:w="3617" w:type="pct"/>
          </w:tcPr>
          <w:p w14:paraId="09F05AB9" w14:textId="5ACC4E62" w:rsidR="005102A9" w:rsidRP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300 (4cr) – Labor Economics</w:t>
            </w:r>
          </w:p>
        </w:tc>
        <w:tc>
          <w:tcPr>
            <w:tcW w:w="671" w:type="pct"/>
          </w:tcPr>
          <w:p w14:paraId="64D50E59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944D70" w14:textId="77777777" w:rsidR="006A68B8" w:rsidRPr="006A68B8" w:rsidRDefault="006A68B8" w:rsidP="001C2599">
            <w:pPr>
              <w:spacing w:after="0"/>
              <w:rPr>
                <w:rFonts w:cstheme="minorHAnsi"/>
              </w:rPr>
            </w:pPr>
          </w:p>
        </w:tc>
      </w:tr>
      <w:tr w:rsidR="00172398" w:rsidRPr="00597CC6" w14:paraId="7AD26CDE" w14:textId="77777777" w:rsidTr="006D7075">
        <w:trPr>
          <w:cantSplit/>
        </w:trPr>
        <w:tc>
          <w:tcPr>
            <w:tcW w:w="3617" w:type="pct"/>
          </w:tcPr>
          <w:p w14:paraId="77D4AC57" w14:textId="6AE7DCF7" w:rsidR="005102A9" w:rsidRP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310 (4cr) – Environmental Economics and Management</w:t>
            </w:r>
          </w:p>
        </w:tc>
        <w:tc>
          <w:tcPr>
            <w:tcW w:w="671" w:type="pct"/>
          </w:tcPr>
          <w:p w14:paraId="34E4758D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B7E6416" w14:textId="77777777" w:rsidR="00172398" w:rsidRPr="006A68B8" w:rsidRDefault="00172398" w:rsidP="001C2599">
            <w:pPr>
              <w:spacing w:after="0"/>
              <w:rPr>
                <w:rFonts w:cstheme="minorHAnsi"/>
              </w:rPr>
            </w:pPr>
          </w:p>
        </w:tc>
      </w:tr>
      <w:tr w:rsidR="005102A9" w:rsidRPr="00597CC6" w14:paraId="743AC2B4" w14:textId="77777777" w:rsidTr="006D7075">
        <w:trPr>
          <w:cantSplit/>
        </w:trPr>
        <w:tc>
          <w:tcPr>
            <w:tcW w:w="3617" w:type="pct"/>
          </w:tcPr>
          <w:p w14:paraId="297F10A3" w14:textId="5C14E7FD" w:rsidR="005102A9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315 (4cr) – International Economic Development</w:t>
            </w:r>
          </w:p>
        </w:tc>
        <w:tc>
          <w:tcPr>
            <w:tcW w:w="671" w:type="pct"/>
          </w:tcPr>
          <w:p w14:paraId="0AAE1050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2B49165" w14:textId="77777777" w:rsidR="005102A9" w:rsidRPr="006A68B8" w:rsidRDefault="005102A9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2934C1A6" w14:textId="77777777" w:rsidTr="006D7075">
        <w:trPr>
          <w:cantSplit/>
        </w:trPr>
        <w:tc>
          <w:tcPr>
            <w:tcW w:w="3617" w:type="pct"/>
          </w:tcPr>
          <w:p w14:paraId="628ED56F" w14:textId="2914C34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340 (4cr) – Game Theory</w:t>
            </w:r>
          </w:p>
        </w:tc>
        <w:tc>
          <w:tcPr>
            <w:tcW w:w="671" w:type="pct"/>
          </w:tcPr>
          <w:p w14:paraId="1C9EDDFD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5B70483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3FC10B6A" w14:textId="77777777" w:rsidTr="006D7075">
        <w:trPr>
          <w:cantSplit/>
        </w:trPr>
        <w:tc>
          <w:tcPr>
            <w:tcW w:w="3617" w:type="pct"/>
          </w:tcPr>
          <w:p w14:paraId="33BF030C" w14:textId="1C9469FD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355 (4cr) – Economic History</w:t>
            </w:r>
          </w:p>
        </w:tc>
        <w:tc>
          <w:tcPr>
            <w:tcW w:w="671" w:type="pct"/>
          </w:tcPr>
          <w:p w14:paraId="41E4B601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72B9C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198A6160" w14:textId="77777777" w:rsidTr="006D7075">
        <w:trPr>
          <w:cantSplit/>
        </w:trPr>
        <w:tc>
          <w:tcPr>
            <w:tcW w:w="3617" w:type="pct"/>
          </w:tcPr>
          <w:p w14:paraId="3FE633AD" w14:textId="04B2D7AB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360 (4cr) – Health Economics</w:t>
            </w:r>
          </w:p>
        </w:tc>
        <w:tc>
          <w:tcPr>
            <w:tcW w:w="671" w:type="pct"/>
          </w:tcPr>
          <w:p w14:paraId="7D594E3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61A49B4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001FBF2F" w14:textId="77777777" w:rsidTr="006D7075">
        <w:trPr>
          <w:cantSplit/>
        </w:trPr>
        <w:tc>
          <w:tcPr>
            <w:tcW w:w="3617" w:type="pct"/>
          </w:tcPr>
          <w:p w14:paraId="794F96C0" w14:textId="5C087CE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420 (4cr) – Public Choice and the Economics of Politics</w:t>
            </w:r>
          </w:p>
        </w:tc>
        <w:tc>
          <w:tcPr>
            <w:tcW w:w="671" w:type="pct"/>
          </w:tcPr>
          <w:p w14:paraId="7D574419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DC7922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0C551557" w14:textId="77777777" w:rsidTr="006D7075">
        <w:trPr>
          <w:cantSplit/>
        </w:trPr>
        <w:tc>
          <w:tcPr>
            <w:tcW w:w="3617" w:type="pct"/>
          </w:tcPr>
          <w:p w14:paraId="55AB6CD4" w14:textId="4CACBC8D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421 (4cr) – Mathematical Economics</w:t>
            </w:r>
          </w:p>
        </w:tc>
        <w:tc>
          <w:tcPr>
            <w:tcW w:w="671" w:type="pct"/>
          </w:tcPr>
          <w:p w14:paraId="2C7AD456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F30C07A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7A500C73" w14:textId="77777777" w:rsidTr="006D7075">
        <w:trPr>
          <w:cantSplit/>
        </w:trPr>
        <w:tc>
          <w:tcPr>
            <w:tcW w:w="3617" w:type="pct"/>
          </w:tcPr>
          <w:p w14:paraId="395E0A45" w14:textId="19CA591F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430 (4cr) – International Economics and Finance</w:t>
            </w:r>
          </w:p>
        </w:tc>
        <w:tc>
          <w:tcPr>
            <w:tcW w:w="671" w:type="pct"/>
          </w:tcPr>
          <w:p w14:paraId="67BCD1EE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CE81A2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5560C80D" w14:textId="77777777" w:rsidTr="006D7075">
        <w:trPr>
          <w:cantSplit/>
        </w:trPr>
        <w:tc>
          <w:tcPr>
            <w:tcW w:w="3617" w:type="pct"/>
          </w:tcPr>
          <w:p w14:paraId="5963A8A7" w14:textId="02C9C352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432 (4cr) – Economics of Emerging Markets</w:t>
            </w:r>
          </w:p>
        </w:tc>
        <w:tc>
          <w:tcPr>
            <w:tcW w:w="671" w:type="pct"/>
          </w:tcPr>
          <w:p w14:paraId="5F4A0487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9CA488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52159D53" w14:textId="77777777" w:rsidTr="006D7075">
        <w:trPr>
          <w:cantSplit/>
        </w:trPr>
        <w:tc>
          <w:tcPr>
            <w:tcW w:w="3617" w:type="pct"/>
          </w:tcPr>
          <w:p w14:paraId="3AD1F694" w14:textId="1156D817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435 (4cr) – Forecasting</w:t>
            </w:r>
          </w:p>
        </w:tc>
        <w:tc>
          <w:tcPr>
            <w:tcW w:w="671" w:type="pct"/>
          </w:tcPr>
          <w:p w14:paraId="23ED6934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5E9B6C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  <w:tr w:rsidR="00463D24" w:rsidRPr="00597CC6" w14:paraId="69C599F0" w14:textId="77777777" w:rsidTr="006D7075">
        <w:trPr>
          <w:cantSplit/>
        </w:trPr>
        <w:tc>
          <w:tcPr>
            <w:tcW w:w="3617" w:type="pct"/>
          </w:tcPr>
          <w:p w14:paraId="71FAEBCB" w14:textId="4BAC9FC8" w:rsidR="00463D24" w:rsidRDefault="00463D24" w:rsidP="001C259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442 (4cr) – Monetary Economics)</w:t>
            </w:r>
          </w:p>
        </w:tc>
        <w:tc>
          <w:tcPr>
            <w:tcW w:w="671" w:type="pct"/>
          </w:tcPr>
          <w:p w14:paraId="4234C481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36925" w14:textId="77777777" w:rsidR="00463D24" w:rsidRPr="006A68B8" w:rsidRDefault="00463D24" w:rsidP="001C2599">
            <w:pPr>
              <w:spacing w:after="0"/>
              <w:rPr>
                <w:rFonts w:cstheme="minorHAnsi"/>
              </w:rPr>
            </w:pPr>
          </w:p>
        </w:tc>
      </w:tr>
    </w:tbl>
    <w:p w14:paraId="3F6AD374" w14:textId="77777777" w:rsidR="00586637" w:rsidRPr="00902A5F" w:rsidRDefault="00586637" w:rsidP="001C2599">
      <w:pPr>
        <w:spacing w:after="0"/>
      </w:pPr>
    </w:p>
    <w:sectPr w:rsidR="00586637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91FA0" w14:textId="77777777" w:rsidR="00102DA1" w:rsidRDefault="00102DA1" w:rsidP="00A5113C">
      <w:pPr>
        <w:spacing w:after="0"/>
      </w:pPr>
      <w:r>
        <w:separator/>
      </w:r>
    </w:p>
  </w:endnote>
  <w:endnote w:type="continuationSeparator" w:id="0">
    <w:p w14:paraId="3758B652" w14:textId="77777777" w:rsidR="00102DA1" w:rsidRDefault="00102DA1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2ED62" w14:textId="77777777" w:rsidR="00102DA1" w:rsidRDefault="00102DA1" w:rsidP="00A5113C">
      <w:pPr>
        <w:spacing w:after="0"/>
      </w:pPr>
      <w:r>
        <w:separator/>
      </w:r>
    </w:p>
  </w:footnote>
  <w:footnote w:type="continuationSeparator" w:id="0">
    <w:p w14:paraId="5959D0A2" w14:textId="77777777" w:rsidR="00102DA1" w:rsidRDefault="00102DA1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01E10"/>
    <w:multiLevelType w:val="hybridMultilevel"/>
    <w:tmpl w:val="1CBA6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4585328">
    <w:abstractNumId w:val="1"/>
  </w:num>
  <w:num w:numId="2" w16cid:durableId="425924899">
    <w:abstractNumId w:val="2"/>
  </w:num>
  <w:num w:numId="3" w16cid:durableId="1968199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2251C"/>
    <w:rsid w:val="000652B6"/>
    <w:rsid w:val="00072B75"/>
    <w:rsid w:val="000B7FC0"/>
    <w:rsid w:val="000D30CF"/>
    <w:rsid w:val="00102DA1"/>
    <w:rsid w:val="001230E5"/>
    <w:rsid w:val="00141531"/>
    <w:rsid w:val="00172398"/>
    <w:rsid w:val="001C2599"/>
    <w:rsid w:val="001C6C3E"/>
    <w:rsid w:val="00233CE6"/>
    <w:rsid w:val="00240582"/>
    <w:rsid w:val="002946E6"/>
    <w:rsid w:val="002E08A0"/>
    <w:rsid w:val="00330247"/>
    <w:rsid w:val="00366CF4"/>
    <w:rsid w:val="003A3329"/>
    <w:rsid w:val="00403CB1"/>
    <w:rsid w:val="00422485"/>
    <w:rsid w:val="00433553"/>
    <w:rsid w:val="0043387B"/>
    <w:rsid w:val="004411A7"/>
    <w:rsid w:val="00463D24"/>
    <w:rsid w:val="005102A9"/>
    <w:rsid w:val="00586637"/>
    <w:rsid w:val="00597CC6"/>
    <w:rsid w:val="005A57B8"/>
    <w:rsid w:val="005C64DC"/>
    <w:rsid w:val="005D1B18"/>
    <w:rsid w:val="00636B2A"/>
    <w:rsid w:val="0064090B"/>
    <w:rsid w:val="006A68B8"/>
    <w:rsid w:val="006B5F2A"/>
    <w:rsid w:val="006E0A87"/>
    <w:rsid w:val="006F35F0"/>
    <w:rsid w:val="007163D2"/>
    <w:rsid w:val="00726D6E"/>
    <w:rsid w:val="0074527A"/>
    <w:rsid w:val="00752C28"/>
    <w:rsid w:val="007615F6"/>
    <w:rsid w:val="007C5B9B"/>
    <w:rsid w:val="007F140B"/>
    <w:rsid w:val="008803CE"/>
    <w:rsid w:val="00880BBB"/>
    <w:rsid w:val="008F1FF9"/>
    <w:rsid w:val="008F4595"/>
    <w:rsid w:val="00902A5F"/>
    <w:rsid w:val="00904E76"/>
    <w:rsid w:val="009431D7"/>
    <w:rsid w:val="009A4305"/>
    <w:rsid w:val="009B474C"/>
    <w:rsid w:val="009C0A3A"/>
    <w:rsid w:val="00A12A9C"/>
    <w:rsid w:val="00A5113C"/>
    <w:rsid w:val="00A52490"/>
    <w:rsid w:val="00AA257C"/>
    <w:rsid w:val="00AA6510"/>
    <w:rsid w:val="00AA7C8C"/>
    <w:rsid w:val="00AC2F18"/>
    <w:rsid w:val="00AE0437"/>
    <w:rsid w:val="00AF5826"/>
    <w:rsid w:val="00B24140"/>
    <w:rsid w:val="00B424BB"/>
    <w:rsid w:val="00B62751"/>
    <w:rsid w:val="00B97E04"/>
    <w:rsid w:val="00BE4E97"/>
    <w:rsid w:val="00BE5798"/>
    <w:rsid w:val="00BF6D7D"/>
    <w:rsid w:val="00C36780"/>
    <w:rsid w:val="00C4547A"/>
    <w:rsid w:val="00C51C00"/>
    <w:rsid w:val="00C610B7"/>
    <w:rsid w:val="00C907B3"/>
    <w:rsid w:val="00CB6122"/>
    <w:rsid w:val="00D12E68"/>
    <w:rsid w:val="00D421C1"/>
    <w:rsid w:val="00D53CD3"/>
    <w:rsid w:val="00D6459B"/>
    <w:rsid w:val="00D678A4"/>
    <w:rsid w:val="00D77D18"/>
    <w:rsid w:val="00D94476"/>
    <w:rsid w:val="00DD79D0"/>
    <w:rsid w:val="00E415F7"/>
    <w:rsid w:val="00E441B3"/>
    <w:rsid w:val="00E93C43"/>
    <w:rsid w:val="00EA684D"/>
    <w:rsid w:val="00EA6BBF"/>
    <w:rsid w:val="00ED2FA2"/>
    <w:rsid w:val="00EE01D4"/>
    <w:rsid w:val="00EF2C1D"/>
    <w:rsid w:val="00F15885"/>
    <w:rsid w:val="00F726F9"/>
    <w:rsid w:val="00F96F24"/>
    <w:rsid w:val="00FC1985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12E68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D12E68"/>
  </w:style>
  <w:style w:type="character" w:customStyle="1" w:styleId="eop">
    <w:name w:val="eop"/>
    <w:basedOn w:val="DefaultParagraphFont"/>
    <w:rsid w:val="00D12E68"/>
  </w:style>
  <w:style w:type="character" w:styleId="FollowedHyperlink">
    <w:name w:val="FollowedHyperlink"/>
    <w:basedOn w:val="DefaultParagraphFont"/>
    <w:uiPriority w:val="99"/>
    <w:semiHidden/>
    <w:unhideWhenUsed/>
    <w:rsid w:val="00BE57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1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 Major: BS in Economics</vt:lpstr>
    </vt:vector>
  </TitlesOfParts>
  <Manager/>
  <Company/>
  <LinksUpToDate>false</LinksUpToDate>
  <CharactersWithSpaces>8521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 Major: BS in Economics</dc:title>
  <dc:subject/>
  <dc:creator>The University of Tampa</dc:creator>
  <cp:keywords>Unofficial, Degree, Planning, Worksheet, Major, BS, in, Economics, The, University, of, Tampa</cp:keywords>
  <dc:description/>
  <cp:lastModifiedBy>Amy Apicerno</cp:lastModifiedBy>
  <cp:revision>2</cp:revision>
  <dcterms:created xsi:type="dcterms:W3CDTF">2025-07-15T14:11:00Z</dcterms:created>
  <dcterms:modified xsi:type="dcterms:W3CDTF">2025-07-15T14:11:00Z</dcterms:modified>
  <cp:category/>
</cp:coreProperties>
</file>