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73C4A337">
      <w:pPr>
        <w:pStyle w:val="Heading1"/>
        <w:spacing w:before="0"/>
      </w:pPr>
      <w:r w:rsidR="46A941FB">
        <w:rPr/>
        <w:t>Unofficial Degree Planning Worksheet</w:t>
      </w:r>
      <w:r>
        <w:br/>
      </w:r>
      <w:r w:rsidR="46A941FB">
        <w:rPr/>
        <w:t>Catalog Year: 2024 – 2025</w:t>
      </w:r>
    </w:p>
    <w:p w:rsidR="009E320D" w:rsidP="007257D8" w:rsidRDefault="00752C28" w14:paraId="645C0B66" w14:textId="66216221">
      <w:pPr>
        <w:pStyle w:val="Heading1"/>
        <w:spacing w:before="0"/>
      </w:pPr>
      <w:r>
        <w:t>Major: B</w:t>
      </w:r>
      <w:r w:rsidR="008102C4">
        <w:t>S</w:t>
      </w:r>
      <w:r>
        <w:t xml:space="preserve"> </w:t>
      </w:r>
      <w:r w:rsidR="0063579D">
        <w:t xml:space="preserve">in </w:t>
      </w:r>
      <w:r w:rsidR="0054257A">
        <w:t xml:space="preserve">Biology – </w:t>
      </w:r>
      <w:r w:rsidR="00FB2542">
        <w:t>Molecular</w:t>
      </w:r>
    </w:p>
    <w:p w:rsidR="00D77D18" w:rsidP="007257D8" w:rsidRDefault="00D77D18" w14:paraId="297ECB5F" w14:textId="2D6CAD86">
      <w:pPr>
        <w:spacing w:after="0"/>
      </w:pPr>
      <w:r w:rsidR="46A941FB">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8a6145b800194e63">
        <w:r w:rsidRPr="46A941FB" w:rsidR="46A941FB">
          <w:rPr>
            <w:rStyle w:val="Hyperlink"/>
          </w:rPr>
          <w:t>2024 – 2025 catalog</w:t>
        </w:r>
      </w:hyperlink>
      <w:r w:rsidR="46A941FB">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0D3CA8" w14:paraId="7CF440CD" w14:textId="1D6C994E">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4206C6">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0D3CA8" w14:paraId="00DAF6C9" w14:textId="110C37CD">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4206C6">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0D3CA8" w14:paraId="280163C5" w14:textId="0707B7D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4206C6">
            <w:rPr>
              <w:rFonts w:hint="eastAsia" w:ascii="MS Gothic" w:hAnsi="MS Gothic" w:eastAsia="MS Gothic"/>
            </w:rPr>
            <w:t>☐</w:t>
          </w:r>
        </w:sdtContent>
      </w:sdt>
      <w:r w:rsidR="00735149">
        <w:t>Students must maintain a major minimum GPA of 2.0 to be eligible for graduation.</w:t>
      </w:r>
    </w:p>
    <w:p w:rsidR="00735149" w:rsidP="007257D8" w:rsidRDefault="000D3CA8"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0D3CA8" w14:paraId="4D134BD8" w14:textId="451A07F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4206C6">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0D3CA8" w14:paraId="18C511F9" w14:textId="65C1B6CE">
            <w:pPr>
              <w:spacing w:after="0"/>
            </w:pPr>
            <w:hyperlink w:tooltip="Core Humanities" w:history="1" r:id="rId8">
              <w:r w:rsidRPr="00167592" w:rsidR="00E441B3">
                <w:rPr>
                  <w:rStyle w:val="Hyperlink"/>
                  <w:color w:val="0000FF"/>
                </w:rPr>
                <w:t>Core</w:t>
              </w:r>
              <w:r w:rsidRPr="00167592"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0D3CA8" w14:paraId="5979F47D" w14:textId="3DCC5FE4">
            <w:pPr>
              <w:spacing w:after="0"/>
            </w:pPr>
            <w:hyperlink w:tooltip="Core Social Science" w:history="1" r:id="rId9">
              <w:r w:rsidRPr="00167592" w:rsidR="00E441B3">
                <w:rPr>
                  <w:rStyle w:val="Hyperlink"/>
                  <w:color w:val="0000FF"/>
                </w:rPr>
                <w:t>Core</w:t>
              </w:r>
              <w:r w:rsidRPr="00167592"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0D3CA8" w14:paraId="47A56F95" w14:textId="5D59D65F">
            <w:pPr>
              <w:spacing w:after="0"/>
              <w:rPr>
                <w:rStyle w:val="Hyperlink"/>
                <w:color w:val="auto"/>
                <w:u w:val="none"/>
              </w:rPr>
            </w:pPr>
            <w:hyperlink w:tooltip="Social or Behavioral Science" w:history="1" r:id="rId10">
              <w:r w:rsidRPr="00167592"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0D3CA8" w14:paraId="631CEBAC" w14:textId="543BF291">
            <w:pPr>
              <w:spacing w:after="0"/>
              <w:rPr>
                <w:rStyle w:val="Hyperlink"/>
                <w:color w:val="auto"/>
                <w:u w:val="none"/>
              </w:rPr>
            </w:pPr>
            <w:hyperlink w:tooltip="Visual and Performing Arts" w:history="1" r:id="rId11">
              <w:r w:rsidRPr="00167592" w:rsidR="00403CB1">
                <w:rPr>
                  <w:rStyle w:val="Hyperlink"/>
                  <w:color w:val="0000FF"/>
                </w:rPr>
                <w:t xml:space="preserve">Visual </w:t>
              </w:r>
              <w:r w:rsidRPr="00167592" w:rsidR="00F96F24">
                <w:rPr>
                  <w:rStyle w:val="Hyperlink"/>
                  <w:color w:val="0000FF"/>
                </w:rPr>
                <w:t>and</w:t>
              </w:r>
              <w:r w:rsidRPr="00167592" w:rsidR="00403CB1">
                <w:rPr>
                  <w:rStyle w:val="Hyperlink"/>
                  <w:color w:val="0000FF"/>
                </w:rPr>
                <w:t xml:space="preserve"> Performing Art</w:t>
              </w:r>
              <w:r w:rsidRPr="00167592"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0D3CA8" w14:paraId="353CF781" w14:textId="4BB8C050">
            <w:pPr>
              <w:spacing w:after="0"/>
            </w:pPr>
            <w:hyperlink w:tooltip="Text-Based Humanities" w:history="1" r:id="rId12">
              <w:r w:rsidRPr="00167592"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0D3CA8" w14:paraId="5475551B" w14:textId="419B8A4E">
            <w:pPr>
              <w:spacing w:after="0"/>
            </w:pPr>
            <w:hyperlink w:tooltip="Natural Science" w:history="1" r:id="rId13">
              <w:r w:rsidRPr="00167592"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22E3A28F">
            <w:pPr>
              <w:spacing w:after="0"/>
            </w:pPr>
            <w:r>
              <w:t>CHE 152</w:t>
            </w:r>
            <w:r w:rsidR="00910F89">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29BE7929">
      <w:pPr>
        <w:pStyle w:val="Heading2"/>
        <w:spacing w:before="0"/>
      </w:pPr>
      <w:r>
        <w:t xml:space="preserve">Biology </w:t>
      </w:r>
      <w:r w:rsidR="00FB2542">
        <w:t>–</w:t>
      </w:r>
      <w:r>
        <w:t xml:space="preserve"> </w:t>
      </w:r>
      <w:r w:rsidR="00FB2542">
        <w:t xml:space="preserve">Molecular </w:t>
      </w:r>
      <w:r w:rsidR="00BF7739">
        <w:t>Requirements (</w:t>
      </w:r>
      <w:r>
        <w:t>6</w:t>
      </w:r>
      <w:r w:rsidR="00235F2A">
        <w:t>4-69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1B489423">
            <w:pPr>
              <w:spacing w:after="0"/>
              <w:rPr>
                <w:rFonts w:cstheme="minorHAnsi"/>
              </w:rPr>
            </w:pPr>
            <w:r>
              <w:rPr>
                <w:rFonts w:cstheme="minorHAnsi"/>
              </w:rPr>
              <w:t>CHE 153L (1cr) – General Chemistry I (1) Laboratory</w:t>
            </w:r>
            <w:r w:rsidR="00910F89">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381F1242">
            <w:pPr>
              <w:spacing w:after="0"/>
              <w:rPr>
                <w:b/>
                <w:bCs/>
              </w:rPr>
            </w:pPr>
            <w:r>
              <w:rPr>
                <w:b/>
                <w:bCs/>
              </w:rPr>
              <w:t xml:space="preserve">Biology </w:t>
            </w:r>
            <w:r w:rsidR="00FC045F">
              <w:rPr>
                <w:b/>
                <w:bCs/>
              </w:rPr>
              <w:t>Category</w:t>
            </w:r>
            <w:r w:rsidR="003A6270">
              <w:rPr>
                <w:b/>
                <w:bCs/>
              </w:rPr>
              <w:t xml:space="preserve"> Requirements (</w:t>
            </w:r>
            <w:r w:rsidR="00995EB8">
              <w:rPr>
                <w:b/>
                <w:bCs/>
              </w:rPr>
              <w:t>24</w:t>
            </w:r>
            <w:r w:rsidR="00103A12">
              <w:rPr>
                <w:b/>
                <w:bCs/>
              </w:rPr>
              <w:t xml:space="preserve"> </w:t>
            </w:r>
            <w:r w:rsidR="003A6270">
              <w:rPr>
                <w:b/>
                <w:bCs/>
              </w:rPr>
              <w:t>Credits)</w:t>
            </w:r>
          </w:p>
          <w:p w:rsidR="00842DBA" w:rsidP="007257D8" w:rsidRDefault="00842DBA" w14:paraId="425F5C07" w14:textId="65AF073D">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4">
              <w:r w:rsidRPr="00167592">
                <w:rPr>
                  <w:rStyle w:val="Hyperlink"/>
                  <w:rFonts w:ascii="Times New Roman" w:hAnsi="Times New Roman"/>
                  <w:color w:val="0000FF"/>
                </w:rPr>
                <w:t>Category Elective</w:t>
              </w:r>
              <w:r w:rsidRPr="00167592"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995EB8" w:rsidP="00995EB8" w:rsidRDefault="00995EB8" w14:paraId="2763555F" w14:textId="77777777">
            <w:pPr>
              <w:spacing w:after="0"/>
              <w:rPr>
                <w:rFonts w:cstheme="minorHAnsi"/>
              </w:rPr>
            </w:pPr>
            <w:r>
              <w:rPr>
                <w:rFonts w:cstheme="minorHAnsi"/>
              </w:rPr>
              <w:t>BIO Category I (1)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995EB8" w:rsidP="00995EB8" w:rsidRDefault="00995EB8" w14:paraId="28CEE3F2" w14:textId="77777777">
            <w:pPr>
              <w:spacing w:after="0"/>
              <w:rPr>
                <w:rFonts w:cstheme="minorHAnsi"/>
              </w:rPr>
            </w:pPr>
            <w:r>
              <w:rPr>
                <w:rFonts w:cstheme="minorHAnsi"/>
              </w:rPr>
              <w:t>BIO Category I (1)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995EB8" w:rsidTr="000836B6" w14:paraId="37634AB5" w14:textId="77777777">
        <w:trPr>
          <w:cantSplit/>
        </w:trPr>
        <w:tc>
          <w:tcPr>
            <w:tcW w:w="3617" w:type="pct"/>
          </w:tcPr>
          <w:p w:rsidR="00995EB8" w:rsidP="00995EB8" w:rsidRDefault="00995EB8" w14:paraId="7735C663" w14:textId="77777777">
            <w:pPr>
              <w:spacing w:after="0"/>
              <w:rPr>
                <w:rFonts w:cstheme="minorHAnsi"/>
              </w:rPr>
            </w:pPr>
            <w:r>
              <w:rPr>
                <w:rFonts w:cstheme="minorHAnsi"/>
              </w:rPr>
              <w:t>BIO Category I (1) (4cr)</w:t>
            </w:r>
          </w:p>
          <w:p w:rsidR="00995EB8" w:rsidP="00995EB8" w:rsidRDefault="00995EB8" w14:paraId="0A57909C" w14:textId="77777777">
            <w:pPr>
              <w:spacing w:after="0"/>
              <w:rPr>
                <w:rFonts w:cstheme="minorHAnsi"/>
              </w:rPr>
            </w:pPr>
          </w:p>
        </w:tc>
        <w:tc>
          <w:tcPr>
            <w:tcW w:w="671" w:type="pct"/>
          </w:tcPr>
          <w:p w:rsidRPr="006A68B8" w:rsidR="00995EB8" w:rsidP="007257D8" w:rsidRDefault="00995EB8" w14:paraId="5C535A8E" w14:textId="77777777">
            <w:pPr>
              <w:spacing w:after="0"/>
              <w:rPr>
                <w:rFonts w:cstheme="minorHAnsi"/>
              </w:rPr>
            </w:pPr>
          </w:p>
        </w:tc>
        <w:tc>
          <w:tcPr>
            <w:tcW w:w="712" w:type="pct"/>
          </w:tcPr>
          <w:p w:rsidRPr="006A68B8" w:rsidR="00995EB8" w:rsidP="007257D8" w:rsidRDefault="00995EB8" w14:paraId="04C5E809" w14:textId="77777777">
            <w:pPr>
              <w:spacing w:after="0"/>
              <w:rPr>
                <w:rFonts w:cstheme="minorHAnsi"/>
              </w:rPr>
            </w:pPr>
          </w:p>
        </w:tc>
      </w:tr>
      <w:tr w:rsidRPr="00597CC6" w:rsidR="00995EB8" w:rsidTr="00995EB8" w14:paraId="3936DCD7" w14:textId="77777777">
        <w:tc>
          <w:tcPr>
            <w:tcW w:w="3617" w:type="pct"/>
          </w:tcPr>
          <w:p w:rsidR="00995EB8" w:rsidP="00A55A62" w:rsidRDefault="00995EB8" w14:paraId="5A37F60F" w14:textId="77777777">
            <w:pPr>
              <w:spacing w:after="0"/>
              <w:rPr>
                <w:rFonts w:cstheme="minorHAnsi"/>
              </w:rPr>
            </w:pPr>
            <w:r>
              <w:rPr>
                <w:rFonts w:cstheme="minorHAnsi"/>
              </w:rPr>
              <w:t>BIO Category II (2) (4cr)</w:t>
            </w:r>
          </w:p>
          <w:p w:rsidR="00995EB8" w:rsidP="00A55A62" w:rsidRDefault="00995EB8" w14:paraId="2FE781EE" w14:textId="77777777">
            <w:pPr>
              <w:spacing w:after="0"/>
              <w:rPr>
                <w:rFonts w:cstheme="minorHAnsi"/>
              </w:rPr>
            </w:pPr>
          </w:p>
        </w:tc>
        <w:tc>
          <w:tcPr>
            <w:tcW w:w="671" w:type="pct"/>
          </w:tcPr>
          <w:p w:rsidRPr="006A68B8" w:rsidR="00995EB8" w:rsidP="00A55A62" w:rsidRDefault="00995EB8" w14:paraId="5F705130" w14:textId="77777777">
            <w:pPr>
              <w:spacing w:after="0"/>
              <w:rPr>
                <w:rFonts w:cstheme="minorHAnsi"/>
              </w:rPr>
            </w:pPr>
          </w:p>
        </w:tc>
        <w:tc>
          <w:tcPr>
            <w:tcW w:w="712" w:type="pct"/>
          </w:tcPr>
          <w:p w:rsidRPr="006A68B8" w:rsidR="00995EB8" w:rsidP="00A55A62" w:rsidRDefault="00995EB8" w14:paraId="72E79472" w14:textId="77777777">
            <w:pPr>
              <w:spacing w:after="0"/>
              <w:rPr>
                <w:rFonts w:cstheme="minorHAnsi"/>
              </w:rPr>
            </w:pPr>
          </w:p>
        </w:tc>
      </w:tr>
      <w:tr w:rsidRPr="00597CC6" w:rsidR="00995EB8" w:rsidTr="00995EB8" w14:paraId="5AC65FFE" w14:textId="77777777">
        <w:tc>
          <w:tcPr>
            <w:tcW w:w="3617" w:type="pct"/>
          </w:tcPr>
          <w:p w:rsidR="00995EB8" w:rsidP="00A55A62" w:rsidRDefault="00995EB8" w14:paraId="08C2EEAA" w14:textId="77777777">
            <w:pPr>
              <w:spacing w:after="0"/>
              <w:rPr>
                <w:rFonts w:cstheme="minorHAnsi"/>
              </w:rPr>
            </w:pPr>
            <w:r>
              <w:rPr>
                <w:rFonts w:cstheme="minorHAnsi"/>
              </w:rPr>
              <w:t>BIO Category III (3) (4cr)</w:t>
            </w:r>
          </w:p>
          <w:p w:rsidR="00995EB8" w:rsidP="00A55A62" w:rsidRDefault="00995EB8" w14:paraId="394A98F8" w14:textId="77777777">
            <w:pPr>
              <w:spacing w:after="0"/>
              <w:rPr>
                <w:rFonts w:cstheme="minorHAnsi"/>
              </w:rPr>
            </w:pPr>
          </w:p>
        </w:tc>
        <w:tc>
          <w:tcPr>
            <w:tcW w:w="671" w:type="pct"/>
          </w:tcPr>
          <w:p w:rsidRPr="006A68B8" w:rsidR="00995EB8" w:rsidP="00A55A62" w:rsidRDefault="00995EB8" w14:paraId="7DDB382F" w14:textId="77777777">
            <w:pPr>
              <w:spacing w:after="0"/>
              <w:rPr>
                <w:rFonts w:cstheme="minorHAnsi"/>
              </w:rPr>
            </w:pPr>
          </w:p>
        </w:tc>
        <w:tc>
          <w:tcPr>
            <w:tcW w:w="712" w:type="pct"/>
          </w:tcPr>
          <w:p w:rsidRPr="006A68B8" w:rsidR="00995EB8" w:rsidP="00A55A62" w:rsidRDefault="00995EB8" w14:paraId="5E0757F6" w14:textId="77777777">
            <w:pPr>
              <w:spacing w:after="0"/>
              <w:rPr>
                <w:rFonts w:cstheme="minorHAnsi"/>
              </w:rPr>
            </w:pPr>
          </w:p>
        </w:tc>
      </w:tr>
    </w:tbl>
    <w:p w:rsidR="003A6270" w:rsidP="007257D8" w:rsidRDefault="003A6270" w14:paraId="13549ED1" w14:textId="77777777">
      <w:pPr>
        <w:spacing w:after="0"/>
      </w:pPr>
    </w:p>
    <w:sectPr w:rsidR="003A6270"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0D3CA8"/>
    <w:rsid w:val="00103A12"/>
    <w:rsid w:val="00167592"/>
    <w:rsid w:val="001C0A72"/>
    <w:rsid w:val="001F6F90"/>
    <w:rsid w:val="00230D07"/>
    <w:rsid w:val="00233CE6"/>
    <w:rsid w:val="00235F2A"/>
    <w:rsid w:val="002566EE"/>
    <w:rsid w:val="00286FB6"/>
    <w:rsid w:val="00290ABF"/>
    <w:rsid w:val="002946E6"/>
    <w:rsid w:val="002C044B"/>
    <w:rsid w:val="002E08A0"/>
    <w:rsid w:val="002F43B3"/>
    <w:rsid w:val="00310FB1"/>
    <w:rsid w:val="00366CF4"/>
    <w:rsid w:val="003A3329"/>
    <w:rsid w:val="003A6270"/>
    <w:rsid w:val="00403CB1"/>
    <w:rsid w:val="004206C6"/>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10F89"/>
    <w:rsid w:val="009431D7"/>
    <w:rsid w:val="00987D73"/>
    <w:rsid w:val="00995EB8"/>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B2542"/>
    <w:rsid w:val="00FC045F"/>
    <w:rsid w:val="00FC4B76"/>
    <w:rsid w:val="00FD2C47"/>
    <w:rsid w:val="00FE1C22"/>
    <w:rsid w:val="46A9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8a6145b800194e6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Molecular</dc:title>
  <dc:subject/>
  <dc:creator>The University of Tampa</dc:creator>
  <keywords>Unofficial, Degree, Planning, Worksheet, Major, BS, in, Biology, Molecular, The, University, of, Tampa</keywords>
  <dc:description/>
  <lastModifiedBy>Megan Engels</lastModifiedBy>
  <revision>10</revision>
  <dcterms:created xsi:type="dcterms:W3CDTF">2023-08-21T14:57:00.0000000Z</dcterms:created>
  <dcterms:modified xsi:type="dcterms:W3CDTF">2024-08-07T13:53:11.6591456Z</dcterms:modified>
  <category/>
</coreProperties>
</file>