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13F82A3" w14:textId="44FEFD94" w:rsidR="00236044" w:rsidRDefault="00236044" w:rsidP="0099411A">
      <w:pPr>
        <w:pStyle w:val="Heading1"/>
        <w:spacing w:before="0"/>
      </w:pPr>
      <w:r>
        <w:t>Unofficial Degree Planning Worksheet</w:t>
      </w:r>
      <w:r>
        <w:br/>
        <w:t>Catalog Year: 202</w:t>
      </w:r>
      <w:r w:rsidR="008F6C97">
        <w:t>4</w:t>
      </w:r>
      <w:r>
        <w:t xml:space="preserve"> – 202</w:t>
      </w:r>
      <w:r w:rsidR="008F6C97">
        <w:t>5</w:t>
      </w:r>
    </w:p>
    <w:p w14:paraId="0C8386D4" w14:textId="09248AA1" w:rsidR="00236044" w:rsidRDefault="00236044" w:rsidP="0099411A">
      <w:pPr>
        <w:pStyle w:val="Heading1"/>
        <w:spacing w:before="0"/>
      </w:pPr>
      <w:r>
        <w:t xml:space="preserve">Major: BA in </w:t>
      </w:r>
      <w:r w:rsidR="00953A88">
        <w:t>Journalism</w:t>
      </w:r>
    </w:p>
    <w:p w14:paraId="2CD81DCD" w14:textId="2B470C89" w:rsidR="00236044" w:rsidRDefault="00236044" w:rsidP="0099411A">
      <w:pPr>
        <w:spacing w:after="0"/>
      </w:pPr>
      <w:r>
        <w:t xml:space="preserve">This worksheet is designed to help you plan and track your progress toward your degree. It lists all graduation requirements. Course descriptions are available in the current catalog. More detailed descriptions of the program can be found in the </w:t>
      </w:r>
      <w:hyperlink r:id="rId6" w:tooltip="2023 – 2024 catalog" w:history="1">
        <w:r w:rsidR="008F6C97">
          <w:rPr>
            <w:rStyle w:val="Hyperlink"/>
            <w:color w:val="0000FF"/>
          </w:rPr>
          <w:t>2024 – 2025 cat</w:t>
        </w:r>
        <w:r w:rsidR="008F6C97">
          <w:rPr>
            <w:rStyle w:val="Hyperlink"/>
            <w:color w:val="0000FF"/>
          </w:rPr>
          <w:t>a</w:t>
        </w:r>
        <w:r w:rsidR="008F6C97">
          <w:rPr>
            <w:rStyle w:val="Hyperlink"/>
            <w:color w:val="0000FF"/>
          </w:rPr>
          <w:t>log</w:t>
        </w:r>
      </w:hyperlink>
      <w:r>
        <w:t>.</w:t>
      </w:r>
    </w:p>
    <w:p w14:paraId="79FC1072" w14:textId="77777777" w:rsidR="00236044" w:rsidRPr="00752C28" w:rsidRDefault="00236044" w:rsidP="0099411A">
      <w:pPr>
        <w:spacing w:after="0"/>
        <w:rPr>
          <w:sz w:val="16"/>
          <w:szCs w:val="16"/>
        </w:rPr>
      </w:pPr>
    </w:p>
    <w:p w14:paraId="560FD07C" w14:textId="77777777" w:rsidR="00236044" w:rsidRDefault="00236044" w:rsidP="0099411A">
      <w:pPr>
        <w:pStyle w:val="Heading2"/>
        <w:spacing w:before="0"/>
      </w:pPr>
      <w:r>
        <w:t>University Graduation Requirements</w:t>
      </w:r>
    </w:p>
    <w:p w14:paraId="37BE149E" w14:textId="77777777" w:rsidR="00236044" w:rsidRDefault="00000000" w:rsidP="0099411A">
      <w:pPr>
        <w:spacing w:after="0"/>
      </w:pPr>
      <w:sdt>
        <w:sdtPr>
          <w:alias w:val="Students must earn 124 hours to be eligible for graduation"/>
          <w:tag w:val="Students must earn 124 hours to be eligible for graduation"/>
          <w:id w:val="1588964218"/>
          <w14:checkbox>
            <w14:checked w14:val="1"/>
            <w14:checkedState w14:val="2612" w14:font="MS Gothic"/>
            <w14:uncheckedState w14:val="2610" w14:font="MS Gothic"/>
          </w14:checkbox>
        </w:sdtPr>
        <w:sdtContent>
          <w:r w:rsidR="00236044">
            <w:rPr>
              <w:rFonts w:ascii="MS Gothic" w:eastAsia="MS Gothic" w:hAnsi="MS Gothic" w:hint="eastAsia"/>
            </w:rPr>
            <w:t>☐</w:t>
          </w:r>
        </w:sdtContent>
      </w:sdt>
      <w:r w:rsidR="00236044">
        <w:t>Students must earn 124 hours to be eligible for graduation.</w:t>
      </w:r>
    </w:p>
    <w:p w14:paraId="1229B6A3" w14:textId="77777777" w:rsidR="00236044" w:rsidRDefault="00000000" w:rsidP="0099411A">
      <w:pPr>
        <w:spacing w:after="0"/>
      </w:pPr>
      <w:sdt>
        <w:sdtPr>
          <w:alias w:val="Students must maintain an overall minimum GPA of 2.0 to be eligible for graduation"/>
          <w:tag w:val="Students must maintain an overall minimum GPA of 2.0 to be eligible for graduation"/>
          <w:id w:val="93060454"/>
          <w14:checkbox>
            <w14:checked w14:val="0"/>
            <w14:checkedState w14:val="2612" w14:font="MS Gothic"/>
            <w14:uncheckedState w14:val="2610" w14:font="MS Gothic"/>
          </w14:checkbox>
        </w:sdtPr>
        <w:sdtContent>
          <w:r w:rsidR="00236044">
            <w:rPr>
              <w:rFonts w:ascii="MS Gothic" w:eastAsia="MS Gothic" w:hAnsi="MS Gothic" w:hint="eastAsia"/>
            </w:rPr>
            <w:t>☐</w:t>
          </w:r>
        </w:sdtContent>
      </w:sdt>
      <w:r w:rsidR="00236044">
        <w:t>Students must maintain an overall minimum GPA of 2.0 to be eligible for graduation.</w:t>
      </w:r>
    </w:p>
    <w:p w14:paraId="65503865" w14:textId="1E27AA1E" w:rsidR="00236044" w:rsidRDefault="00000000" w:rsidP="0099411A">
      <w:pPr>
        <w:spacing w:after="0"/>
      </w:pPr>
      <w:sdt>
        <w:sdtPr>
          <w:alias w:val="Students must maintain a major minimum GPA of 2.0 to be eligible for graduation"/>
          <w:tag w:val="Students must maintain a major minimum GPA of 2.0 to be eligible for graduation"/>
          <w:id w:val="646939121"/>
          <w14:checkbox>
            <w14:checked w14:val="0"/>
            <w14:checkedState w14:val="2612" w14:font="MS Gothic"/>
            <w14:uncheckedState w14:val="2610" w14:font="MS Gothic"/>
          </w14:checkbox>
        </w:sdtPr>
        <w:sdtContent>
          <w:r w:rsidR="004F7A2F">
            <w:rPr>
              <w:rFonts w:ascii="MS Gothic" w:eastAsia="MS Gothic" w:hAnsi="MS Gothic" w:hint="eastAsia"/>
            </w:rPr>
            <w:t>☐</w:t>
          </w:r>
        </w:sdtContent>
      </w:sdt>
      <w:r w:rsidR="00236044">
        <w:t>Students must maintain a major minimum GPA of 2.0 to be eligible for graduation.</w:t>
      </w:r>
    </w:p>
    <w:p w14:paraId="519068D6" w14:textId="77777777" w:rsidR="00236044" w:rsidRDefault="00000000" w:rsidP="0099411A">
      <w:pPr>
        <w:spacing w:after="0"/>
      </w:pPr>
      <w:sdt>
        <w:sdtPr>
          <w:alias w:val="Students must complete 31 credit hours in residency at UT to be eligible for graduation"/>
          <w:tag w:val="Students must complete 31 credit hours in residency at UT to be eligible for graduation"/>
          <w:id w:val="-1376452561"/>
          <w14:checkbox>
            <w14:checked w14:val="0"/>
            <w14:checkedState w14:val="2612" w14:font="MS Gothic"/>
            <w14:uncheckedState w14:val="2610" w14:font="MS Gothic"/>
          </w14:checkbox>
        </w:sdtPr>
        <w:sdtContent>
          <w:r w:rsidR="00236044">
            <w:rPr>
              <w:rFonts w:ascii="MS Gothic" w:eastAsia="MS Gothic" w:hAnsi="MS Gothic" w:hint="eastAsia"/>
            </w:rPr>
            <w:t>☐</w:t>
          </w:r>
        </w:sdtContent>
      </w:sdt>
      <w:r w:rsidR="00236044">
        <w:t>Students must complete 31 credit hours in residency at UT to be eligible for graduation.</w:t>
      </w:r>
    </w:p>
    <w:p w14:paraId="2C12B408" w14:textId="77777777" w:rsidR="00236044" w:rsidRDefault="00000000" w:rsidP="0099411A">
      <w:pPr>
        <w:spacing w:after="0"/>
      </w:pPr>
      <w:sdt>
        <w:sdtPr>
          <w:alias w:val="Students must complete 15 credit hours in residency at UT in their major coursework"/>
          <w:tag w:val="Students must complete 15 credit hours in residency at UT in their major coursework"/>
          <w:id w:val="-463425211"/>
          <w14:checkbox>
            <w14:checked w14:val="0"/>
            <w14:checkedState w14:val="2612" w14:font="MS Gothic"/>
            <w14:uncheckedState w14:val="2610" w14:font="MS Gothic"/>
          </w14:checkbox>
        </w:sdtPr>
        <w:sdtContent>
          <w:r w:rsidR="00236044">
            <w:rPr>
              <w:rFonts w:ascii="MS Gothic" w:eastAsia="MS Gothic" w:hAnsi="MS Gothic" w:hint="eastAsia"/>
            </w:rPr>
            <w:t>☐</w:t>
          </w:r>
        </w:sdtContent>
      </w:sdt>
      <w:r w:rsidR="00236044">
        <w:t>Students must complete 15 credit hours in residency at UT in their major coursework.</w:t>
      </w:r>
    </w:p>
    <w:p w14:paraId="64916C06" w14:textId="77777777" w:rsidR="00236044" w:rsidRDefault="00236044" w:rsidP="0099411A">
      <w:pPr>
        <w:spacing w:after="0"/>
      </w:pPr>
    </w:p>
    <w:p w14:paraId="39EA0935" w14:textId="77777777" w:rsidR="00236044" w:rsidRDefault="00236044" w:rsidP="0099411A">
      <w:pPr>
        <w:pStyle w:val="Heading2"/>
        <w:spacing w:before="0"/>
      </w:pPr>
      <w:r>
        <w:t>Spartan Studies Requirements</w:t>
      </w:r>
    </w:p>
    <w:p w14:paraId="627006BA" w14:textId="77777777" w:rsidR="00236044" w:rsidRPr="00752C28" w:rsidRDefault="00236044" w:rsidP="0099411A">
      <w:pPr>
        <w:pStyle w:val="Heading3"/>
        <w:spacing w:before="0" w:after="0"/>
        <w:rPr>
          <w:sz w:val="24"/>
          <w:szCs w:val="28"/>
        </w:rPr>
      </w:pPr>
      <w:r w:rsidRPr="00752C28">
        <w:rPr>
          <w:sz w:val="24"/>
          <w:szCs w:val="28"/>
        </w:rPr>
        <w:t>First-Year</w:t>
      </w:r>
    </w:p>
    <w:tbl>
      <w:tblPr>
        <w:tblStyle w:val="TableGrid"/>
        <w:tblW w:w="10792" w:type="dxa"/>
        <w:tblLook w:val="04A0" w:firstRow="1" w:lastRow="0" w:firstColumn="1" w:lastColumn="0" w:noHBand="0" w:noVBand="1"/>
        <w:tblCaption w:val="First-Year Requirement"/>
      </w:tblPr>
      <w:tblGrid>
        <w:gridCol w:w="7914"/>
        <w:gridCol w:w="1439"/>
        <w:gridCol w:w="1439"/>
      </w:tblGrid>
      <w:tr w:rsidR="00236044" w:rsidRPr="00D421C1" w14:paraId="26C1F13E" w14:textId="77777777" w:rsidTr="0099411A">
        <w:trPr>
          <w:cantSplit/>
          <w:trHeight w:val="683"/>
          <w:tblHeader/>
        </w:trPr>
        <w:tc>
          <w:tcPr>
            <w:tcW w:w="7914" w:type="dxa"/>
            <w:shd w:val="clear" w:color="auto" w:fill="D0CECE" w:themeFill="background2" w:themeFillShade="E6"/>
          </w:tcPr>
          <w:p w14:paraId="7EBEEA8E" w14:textId="77777777" w:rsidR="00236044" w:rsidRPr="00D421C1" w:rsidRDefault="00236044" w:rsidP="0099411A">
            <w:pPr>
              <w:spacing w:after="0"/>
              <w:rPr>
                <w:b/>
                <w:bCs/>
              </w:rPr>
            </w:pPr>
            <w:r>
              <w:rPr>
                <w:b/>
                <w:bCs/>
              </w:rPr>
              <w:t xml:space="preserve">First-year </w:t>
            </w:r>
            <w:r w:rsidRPr="00D421C1">
              <w:rPr>
                <w:b/>
                <w:bCs/>
              </w:rPr>
              <w:t>Requirement</w:t>
            </w:r>
          </w:p>
        </w:tc>
        <w:tc>
          <w:tcPr>
            <w:tcW w:w="1439" w:type="dxa"/>
            <w:shd w:val="clear" w:color="auto" w:fill="D0CECE" w:themeFill="background2" w:themeFillShade="E6"/>
          </w:tcPr>
          <w:p w14:paraId="7D393362" w14:textId="77777777" w:rsidR="00236044" w:rsidRPr="00D421C1" w:rsidRDefault="00236044" w:rsidP="0099411A">
            <w:pPr>
              <w:spacing w:after="0"/>
              <w:rPr>
                <w:b/>
                <w:bCs/>
              </w:rPr>
            </w:pPr>
            <w:r w:rsidRPr="00D421C1">
              <w:rPr>
                <w:b/>
                <w:bCs/>
              </w:rPr>
              <w:t>Course Taken</w:t>
            </w:r>
          </w:p>
        </w:tc>
        <w:tc>
          <w:tcPr>
            <w:tcW w:w="1439" w:type="dxa"/>
            <w:shd w:val="clear" w:color="auto" w:fill="D0CECE" w:themeFill="background2" w:themeFillShade="E6"/>
          </w:tcPr>
          <w:p w14:paraId="167522BA" w14:textId="77777777" w:rsidR="00236044" w:rsidRPr="00D421C1" w:rsidRDefault="00236044" w:rsidP="0099411A">
            <w:pPr>
              <w:spacing w:after="0"/>
              <w:rPr>
                <w:b/>
                <w:bCs/>
              </w:rPr>
            </w:pPr>
            <w:r w:rsidRPr="00D421C1">
              <w:rPr>
                <w:b/>
                <w:bCs/>
              </w:rPr>
              <w:t>Semester Taken</w:t>
            </w:r>
          </w:p>
        </w:tc>
      </w:tr>
      <w:tr w:rsidR="00236044" w14:paraId="2C6F4745" w14:textId="77777777" w:rsidTr="0099411A">
        <w:trPr>
          <w:cantSplit/>
          <w:trHeight w:val="1340"/>
        </w:trPr>
        <w:tc>
          <w:tcPr>
            <w:tcW w:w="7914" w:type="dxa"/>
          </w:tcPr>
          <w:p w14:paraId="7950AFC9" w14:textId="77777777" w:rsidR="00236044" w:rsidRDefault="00236044" w:rsidP="0099411A">
            <w:pPr>
              <w:spacing w:after="0"/>
            </w:pPr>
            <w:r>
              <w:t>UTAMPA 101 (1cr)/102 (1cr) – First-Year seminar two semester sequence</w:t>
            </w:r>
            <w:r>
              <w:br/>
            </w:r>
            <w:r w:rsidRPr="00B26CAC">
              <w:rPr>
                <w:b/>
                <w:bCs/>
              </w:rPr>
              <w:t>or</w:t>
            </w:r>
            <w:r>
              <w:t xml:space="preserve"> UTAMPA 103 (2cr) – Transfer student seminar</w:t>
            </w:r>
          </w:p>
          <w:p w14:paraId="2774B12D" w14:textId="77777777" w:rsidR="00236044" w:rsidRDefault="00236044" w:rsidP="0099411A">
            <w:pPr>
              <w:spacing w:after="0"/>
            </w:pPr>
            <w:r w:rsidRPr="00B26CAC">
              <w:rPr>
                <w:b/>
                <w:bCs/>
              </w:rPr>
              <w:t>or</w:t>
            </w:r>
            <w:r>
              <w:t xml:space="preserve"> UTAMPA 104 (2cr) Veteran student seminar</w:t>
            </w:r>
          </w:p>
          <w:p w14:paraId="42BDC844" w14:textId="77777777" w:rsidR="00236044" w:rsidRDefault="00236044" w:rsidP="0099411A">
            <w:pPr>
              <w:spacing w:after="0"/>
            </w:pPr>
            <w:r>
              <w:t>– must be taken in residency</w:t>
            </w:r>
          </w:p>
        </w:tc>
        <w:tc>
          <w:tcPr>
            <w:tcW w:w="1439" w:type="dxa"/>
          </w:tcPr>
          <w:p w14:paraId="05B8A608" w14:textId="77777777" w:rsidR="00236044" w:rsidRDefault="00236044" w:rsidP="0099411A">
            <w:pPr>
              <w:spacing w:after="0"/>
            </w:pPr>
          </w:p>
        </w:tc>
        <w:tc>
          <w:tcPr>
            <w:tcW w:w="1439" w:type="dxa"/>
          </w:tcPr>
          <w:p w14:paraId="17C645C5" w14:textId="77777777" w:rsidR="00236044" w:rsidRDefault="00236044" w:rsidP="0099411A">
            <w:pPr>
              <w:spacing w:after="0"/>
            </w:pPr>
          </w:p>
        </w:tc>
      </w:tr>
      <w:tr w:rsidR="00236044" w14:paraId="6275E9A6" w14:textId="77777777" w:rsidTr="00236044">
        <w:trPr>
          <w:cantSplit/>
          <w:trHeight w:val="762"/>
        </w:trPr>
        <w:tc>
          <w:tcPr>
            <w:tcW w:w="7914" w:type="dxa"/>
          </w:tcPr>
          <w:p w14:paraId="440DFE74" w14:textId="77777777" w:rsidR="00236044" w:rsidRDefault="00236044" w:rsidP="0099411A">
            <w:pPr>
              <w:spacing w:after="0"/>
            </w:pPr>
            <w:r>
              <w:t>AWR 101 (4cr) - Reading Locally &amp; Globally</w:t>
            </w:r>
          </w:p>
          <w:p w14:paraId="67E7808E" w14:textId="77777777" w:rsidR="00236044" w:rsidRDefault="00236044" w:rsidP="0099411A">
            <w:pPr>
              <w:spacing w:after="0"/>
            </w:pPr>
            <w:r>
              <w:rPr>
                <w:b/>
                <w:bCs/>
              </w:rPr>
              <w:t>o</w:t>
            </w:r>
            <w:r w:rsidRPr="00B26CAC">
              <w:rPr>
                <w:b/>
                <w:bCs/>
              </w:rPr>
              <w:t>r</w:t>
            </w:r>
            <w:r>
              <w:t xml:space="preserve"> AWR 110 (5cr) – Academic Writing for Multilingual Students</w:t>
            </w:r>
          </w:p>
        </w:tc>
        <w:tc>
          <w:tcPr>
            <w:tcW w:w="1439" w:type="dxa"/>
          </w:tcPr>
          <w:p w14:paraId="373BAE50" w14:textId="77777777" w:rsidR="00236044" w:rsidRDefault="00236044" w:rsidP="0099411A">
            <w:pPr>
              <w:spacing w:after="0"/>
            </w:pPr>
          </w:p>
        </w:tc>
        <w:tc>
          <w:tcPr>
            <w:tcW w:w="1439" w:type="dxa"/>
          </w:tcPr>
          <w:p w14:paraId="079B0E07" w14:textId="77777777" w:rsidR="00236044" w:rsidRDefault="00236044" w:rsidP="0099411A">
            <w:pPr>
              <w:spacing w:after="0"/>
            </w:pPr>
          </w:p>
        </w:tc>
      </w:tr>
      <w:tr w:rsidR="00236044" w14:paraId="62AD3D1F" w14:textId="77777777" w:rsidTr="0099411A">
        <w:trPr>
          <w:cantSplit/>
          <w:trHeight w:val="692"/>
        </w:trPr>
        <w:tc>
          <w:tcPr>
            <w:tcW w:w="7914" w:type="dxa"/>
          </w:tcPr>
          <w:p w14:paraId="60916D9A" w14:textId="77777777" w:rsidR="00236044" w:rsidRDefault="00236044" w:rsidP="0099411A">
            <w:pPr>
              <w:spacing w:after="0"/>
            </w:pPr>
            <w:r>
              <w:t>Math (4cr) Requirement (choose one):</w:t>
            </w:r>
          </w:p>
          <w:p w14:paraId="4626A727" w14:textId="77777777" w:rsidR="00236044" w:rsidRDefault="00236044" w:rsidP="0099411A">
            <w:pPr>
              <w:spacing w:after="0"/>
            </w:pPr>
            <w:r>
              <w:t>MAT 155, MAT 160, MAT 170, MAT 201, MAT 225, MAT 260, MAT 261</w:t>
            </w:r>
          </w:p>
        </w:tc>
        <w:tc>
          <w:tcPr>
            <w:tcW w:w="1439" w:type="dxa"/>
          </w:tcPr>
          <w:p w14:paraId="53E766D2" w14:textId="77777777" w:rsidR="00236044" w:rsidRDefault="00236044" w:rsidP="0099411A">
            <w:pPr>
              <w:spacing w:after="0"/>
            </w:pPr>
          </w:p>
        </w:tc>
        <w:tc>
          <w:tcPr>
            <w:tcW w:w="1439" w:type="dxa"/>
          </w:tcPr>
          <w:p w14:paraId="6F607674" w14:textId="77777777" w:rsidR="00236044" w:rsidRDefault="00236044" w:rsidP="0099411A">
            <w:pPr>
              <w:spacing w:after="0"/>
            </w:pPr>
          </w:p>
        </w:tc>
      </w:tr>
    </w:tbl>
    <w:p w14:paraId="2B0EA734" w14:textId="77777777" w:rsidR="00236044" w:rsidRPr="00BF7739" w:rsidRDefault="00236044" w:rsidP="0099411A">
      <w:pPr>
        <w:spacing w:after="0"/>
      </w:pPr>
    </w:p>
    <w:p w14:paraId="6C3140AB" w14:textId="77777777" w:rsidR="00236044" w:rsidRPr="00752C28" w:rsidRDefault="00236044" w:rsidP="0099411A">
      <w:pPr>
        <w:pStyle w:val="Heading3"/>
        <w:spacing w:before="0" w:after="0"/>
        <w:rPr>
          <w:sz w:val="24"/>
          <w:szCs w:val="28"/>
        </w:rPr>
      </w:pPr>
      <w:r w:rsidRPr="00752C28">
        <w:rPr>
          <w:sz w:val="24"/>
          <w:szCs w:val="28"/>
        </w:rPr>
        <w:t>Core</w:t>
      </w:r>
    </w:p>
    <w:tbl>
      <w:tblPr>
        <w:tblStyle w:val="TableGrid"/>
        <w:tblW w:w="0" w:type="auto"/>
        <w:tblLook w:val="04A0" w:firstRow="1" w:lastRow="0" w:firstColumn="1" w:lastColumn="0" w:noHBand="0" w:noVBand="1"/>
        <w:tblCaption w:val=" Core Requirement "/>
      </w:tblPr>
      <w:tblGrid>
        <w:gridCol w:w="7967"/>
        <w:gridCol w:w="1388"/>
        <w:gridCol w:w="1435"/>
      </w:tblGrid>
      <w:tr w:rsidR="00236044" w:rsidRPr="00D421C1" w14:paraId="6287F416" w14:textId="77777777" w:rsidTr="00D3047A">
        <w:trPr>
          <w:cantSplit/>
          <w:tblHeader/>
        </w:trPr>
        <w:tc>
          <w:tcPr>
            <w:tcW w:w="0" w:type="auto"/>
            <w:shd w:val="clear" w:color="auto" w:fill="D0CECE" w:themeFill="background2" w:themeFillShade="E6"/>
          </w:tcPr>
          <w:p w14:paraId="388AC49A" w14:textId="77777777" w:rsidR="00236044" w:rsidRPr="00D421C1" w:rsidRDefault="00236044" w:rsidP="0099411A">
            <w:pPr>
              <w:spacing w:after="0"/>
              <w:rPr>
                <w:b/>
                <w:bCs/>
              </w:rPr>
            </w:pPr>
            <w:r>
              <w:rPr>
                <w:b/>
                <w:bCs/>
              </w:rPr>
              <w:t xml:space="preserve">Core </w:t>
            </w:r>
            <w:r w:rsidRPr="00D421C1">
              <w:rPr>
                <w:b/>
                <w:bCs/>
              </w:rPr>
              <w:t>Requirement</w:t>
            </w:r>
          </w:p>
        </w:tc>
        <w:tc>
          <w:tcPr>
            <w:tcW w:w="1388" w:type="dxa"/>
            <w:shd w:val="clear" w:color="auto" w:fill="D0CECE" w:themeFill="background2" w:themeFillShade="E6"/>
          </w:tcPr>
          <w:p w14:paraId="3EA511C0" w14:textId="77777777" w:rsidR="00236044" w:rsidRPr="00D421C1" w:rsidRDefault="00236044" w:rsidP="0099411A">
            <w:pPr>
              <w:spacing w:after="0"/>
              <w:rPr>
                <w:b/>
                <w:bCs/>
              </w:rPr>
            </w:pPr>
            <w:r w:rsidRPr="00D421C1">
              <w:rPr>
                <w:b/>
                <w:bCs/>
              </w:rPr>
              <w:t>Course Taken</w:t>
            </w:r>
          </w:p>
        </w:tc>
        <w:tc>
          <w:tcPr>
            <w:tcW w:w="1435" w:type="dxa"/>
            <w:shd w:val="clear" w:color="auto" w:fill="D0CECE" w:themeFill="background2" w:themeFillShade="E6"/>
          </w:tcPr>
          <w:p w14:paraId="5DA6C95E" w14:textId="77777777" w:rsidR="00236044" w:rsidRPr="00D421C1" w:rsidRDefault="00236044" w:rsidP="0099411A">
            <w:pPr>
              <w:spacing w:after="0"/>
              <w:rPr>
                <w:b/>
                <w:bCs/>
              </w:rPr>
            </w:pPr>
            <w:r w:rsidRPr="00D421C1">
              <w:rPr>
                <w:b/>
                <w:bCs/>
              </w:rPr>
              <w:t>Semester Taken</w:t>
            </w:r>
          </w:p>
        </w:tc>
      </w:tr>
      <w:tr w:rsidR="00236044" w14:paraId="494E6C5A" w14:textId="77777777" w:rsidTr="00D3047A">
        <w:trPr>
          <w:cantSplit/>
        </w:trPr>
        <w:tc>
          <w:tcPr>
            <w:tcW w:w="0" w:type="auto"/>
          </w:tcPr>
          <w:p w14:paraId="14ABE123" w14:textId="77777777" w:rsidR="00236044" w:rsidRDefault="00236044" w:rsidP="0099411A">
            <w:pPr>
              <w:spacing w:after="0"/>
            </w:pPr>
            <w:r>
              <w:t>AWR 201 (4cr) – Writing and Research: The Local and the Global</w:t>
            </w:r>
          </w:p>
          <w:p w14:paraId="20E8B9D5" w14:textId="77777777" w:rsidR="00236044" w:rsidRPr="00E415F7" w:rsidRDefault="00236044" w:rsidP="0099411A">
            <w:pPr>
              <w:spacing w:after="0"/>
              <w:rPr>
                <w:i/>
                <w:iCs/>
              </w:rPr>
            </w:pPr>
            <w:r>
              <w:rPr>
                <w:i/>
                <w:iCs/>
              </w:rPr>
              <w:t>Pre-requisite (one of the following): AWR 101, AWR 110, or equivalent</w:t>
            </w:r>
          </w:p>
        </w:tc>
        <w:tc>
          <w:tcPr>
            <w:tcW w:w="1388" w:type="dxa"/>
          </w:tcPr>
          <w:p w14:paraId="1B2DEA1C" w14:textId="77777777" w:rsidR="00236044" w:rsidRDefault="00236044" w:rsidP="0099411A">
            <w:pPr>
              <w:spacing w:after="0"/>
            </w:pPr>
          </w:p>
        </w:tc>
        <w:tc>
          <w:tcPr>
            <w:tcW w:w="1435" w:type="dxa"/>
          </w:tcPr>
          <w:p w14:paraId="4B7B03D2" w14:textId="77777777" w:rsidR="00236044" w:rsidRDefault="00236044" w:rsidP="0099411A">
            <w:pPr>
              <w:spacing w:after="0"/>
            </w:pPr>
          </w:p>
        </w:tc>
      </w:tr>
      <w:tr w:rsidR="00236044" w14:paraId="6F489681" w14:textId="77777777" w:rsidTr="00D3047A">
        <w:trPr>
          <w:cantSplit/>
        </w:trPr>
        <w:tc>
          <w:tcPr>
            <w:tcW w:w="0" w:type="auto"/>
          </w:tcPr>
          <w:p w14:paraId="609F8319" w14:textId="12E16358" w:rsidR="00236044" w:rsidRPr="0000459F" w:rsidRDefault="00236044" w:rsidP="0099411A">
            <w:pPr>
              <w:spacing w:after="0"/>
            </w:pPr>
            <w:hyperlink r:id="rId7" w:tooltip="Core Humanities" w:history="1">
              <w:r w:rsidRPr="00E963F9">
                <w:rPr>
                  <w:rStyle w:val="Hyperlink"/>
                  <w:color w:val="0000FF"/>
                </w:rPr>
                <w:t>Core Huma</w:t>
              </w:r>
              <w:r w:rsidRPr="00E963F9">
                <w:rPr>
                  <w:rStyle w:val="Hyperlink"/>
                  <w:color w:val="0000FF"/>
                </w:rPr>
                <w:t>n</w:t>
              </w:r>
              <w:r w:rsidRPr="00E963F9">
                <w:rPr>
                  <w:rStyle w:val="Hyperlink"/>
                  <w:color w:val="0000FF"/>
                </w:rPr>
                <w:t>ities</w:t>
              </w:r>
            </w:hyperlink>
            <w:r>
              <w:t xml:space="preserve"> (4cr) – must be taken in residency, AWR 201 is a prerequisite or must be taken concurrently</w:t>
            </w:r>
          </w:p>
        </w:tc>
        <w:tc>
          <w:tcPr>
            <w:tcW w:w="1388" w:type="dxa"/>
          </w:tcPr>
          <w:p w14:paraId="62753E15" w14:textId="77777777" w:rsidR="00236044" w:rsidRDefault="00236044" w:rsidP="0099411A">
            <w:pPr>
              <w:spacing w:after="0"/>
            </w:pPr>
          </w:p>
        </w:tc>
        <w:tc>
          <w:tcPr>
            <w:tcW w:w="1435" w:type="dxa"/>
          </w:tcPr>
          <w:p w14:paraId="46DB89F7" w14:textId="77777777" w:rsidR="00236044" w:rsidRDefault="00236044" w:rsidP="0099411A">
            <w:pPr>
              <w:spacing w:after="0"/>
            </w:pPr>
          </w:p>
        </w:tc>
      </w:tr>
      <w:tr w:rsidR="00236044" w14:paraId="4268BD60" w14:textId="77777777" w:rsidTr="00D3047A">
        <w:trPr>
          <w:cantSplit/>
        </w:trPr>
        <w:tc>
          <w:tcPr>
            <w:tcW w:w="0" w:type="auto"/>
          </w:tcPr>
          <w:p w14:paraId="4EC2C188" w14:textId="486DA6CF" w:rsidR="00236044" w:rsidRDefault="00236044" w:rsidP="0099411A">
            <w:pPr>
              <w:spacing w:after="0"/>
            </w:pPr>
            <w:hyperlink r:id="rId8" w:tooltip="Core Social Science" w:history="1">
              <w:r w:rsidRPr="00612901">
                <w:rPr>
                  <w:rStyle w:val="Hyperlink"/>
                  <w:color w:val="0000FF"/>
                </w:rPr>
                <w:t>Core Socia</w:t>
              </w:r>
              <w:r w:rsidRPr="00612901">
                <w:rPr>
                  <w:rStyle w:val="Hyperlink"/>
                  <w:color w:val="0000FF"/>
                </w:rPr>
                <w:t>l</w:t>
              </w:r>
              <w:r w:rsidRPr="00612901">
                <w:rPr>
                  <w:rStyle w:val="Hyperlink"/>
                  <w:color w:val="0000FF"/>
                </w:rPr>
                <w:t xml:space="preserve"> Science</w:t>
              </w:r>
            </w:hyperlink>
            <w:r>
              <w:t xml:space="preserve"> (4cr) – must be taken in residency, AWR 201 is a prerequisite or must be taken concurrently</w:t>
            </w:r>
          </w:p>
        </w:tc>
        <w:tc>
          <w:tcPr>
            <w:tcW w:w="1388" w:type="dxa"/>
          </w:tcPr>
          <w:p w14:paraId="20876330" w14:textId="77777777" w:rsidR="00236044" w:rsidRDefault="00236044" w:rsidP="0099411A">
            <w:pPr>
              <w:spacing w:after="0"/>
            </w:pPr>
          </w:p>
        </w:tc>
        <w:tc>
          <w:tcPr>
            <w:tcW w:w="1435" w:type="dxa"/>
          </w:tcPr>
          <w:p w14:paraId="04F4E7AE" w14:textId="77777777" w:rsidR="00236044" w:rsidRDefault="00236044" w:rsidP="0099411A">
            <w:pPr>
              <w:spacing w:after="0"/>
            </w:pPr>
          </w:p>
        </w:tc>
      </w:tr>
      <w:tr w:rsidR="00236044" w14:paraId="4EB67A59" w14:textId="77777777" w:rsidTr="00D3047A">
        <w:trPr>
          <w:cantSplit/>
        </w:trPr>
        <w:tc>
          <w:tcPr>
            <w:tcW w:w="0" w:type="auto"/>
          </w:tcPr>
          <w:p w14:paraId="4735EA6F" w14:textId="77777777" w:rsidR="00236044" w:rsidRDefault="00236044" w:rsidP="0099411A">
            <w:pPr>
              <w:spacing w:after="0"/>
            </w:pPr>
            <w:r>
              <w:t>UTAMPA 200 (1cr) Digital Literacy: Coding</w:t>
            </w:r>
          </w:p>
          <w:p w14:paraId="7A6F8700" w14:textId="77777777" w:rsidR="00236044" w:rsidRDefault="00236044" w:rsidP="0099411A">
            <w:pPr>
              <w:spacing w:after="0"/>
            </w:pPr>
            <w:r>
              <w:rPr>
                <w:b/>
                <w:bCs/>
              </w:rPr>
              <w:t>o</w:t>
            </w:r>
            <w:r w:rsidRPr="00B26CAC">
              <w:rPr>
                <w:b/>
                <w:bCs/>
              </w:rPr>
              <w:t>r</w:t>
            </w:r>
            <w:r>
              <w:t xml:space="preserve"> one of the following: CSC 101, ITM 251, MAT 285, PHY 180</w:t>
            </w:r>
          </w:p>
        </w:tc>
        <w:tc>
          <w:tcPr>
            <w:tcW w:w="1388" w:type="dxa"/>
          </w:tcPr>
          <w:p w14:paraId="239B13AC" w14:textId="77777777" w:rsidR="00236044" w:rsidRDefault="00236044" w:rsidP="0099411A">
            <w:pPr>
              <w:spacing w:after="0"/>
            </w:pPr>
          </w:p>
        </w:tc>
        <w:tc>
          <w:tcPr>
            <w:tcW w:w="1435" w:type="dxa"/>
          </w:tcPr>
          <w:p w14:paraId="0F4E6CF4" w14:textId="77777777" w:rsidR="00236044" w:rsidRDefault="00236044" w:rsidP="0099411A">
            <w:pPr>
              <w:spacing w:after="0"/>
            </w:pPr>
          </w:p>
        </w:tc>
      </w:tr>
      <w:tr w:rsidR="00236044" w14:paraId="2E087922" w14:textId="77777777" w:rsidTr="00D3047A">
        <w:trPr>
          <w:cantSplit/>
        </w:trPr>
        <w:tc>
          <w:tcPr>
            <w:tcW w:w="0" w:type="auto"/>
          </w:tcPr>
          <w:p w14:paraId="49807A87" w14:textId="77777777" w:rsidR="00236044" w:rsidRDefault="00236044" w:rsidP="0099411A">
            <w:pPr>
              <w:spacing w:after="0"/>
            </w:pPr>
            <w:r>
              <w:t>UTAMPA 201 (0cr) Career Readiness</w:t>
            </w:r>
          </w:p>
          <w:p w14:paraId="60E970D9" w14:textId="77777777" w:rsidR="00236044" w:rsidRDefault="00236044" w:rsidP="0099411A">
            <w:pPr>
              <w:spacing w:after="0"/>
            </w:pPr>
          </w:p>
        </w:tc>
        <w:tc>
          <w:tcPr>
            <w:tcW w:w="1388" w:type="dxa"/>
          </w:tcPr>
          <w:p w14:paraId="769B0C92" w14:textId="77777777" w:rsidR="00236044" w:rsidRDefault="00236044" w:rsidP="0099411A">
            <w:pPr>
              <w:spacing w:after="0"/>
            </w:pPr>
          </w:p>
        </w:tc>
        <w:tc>
          <w:tcPr>
            <w:tcW w:w="1435" w:type="dxa"/>
          </w:tcPr>
          <w:p w14:paraId="353E31C7" w14:textId="77777777" w:rsidR="00236044" w:rsidRDefault="00236044" w:rsidP="0099411A">
            <w:pPr>
              <w:spacing w:after="0"/>
            </w:pPr>
          </w:p>
        </w:tc>
      </w:tr>
      <w:tr w:rsidR="00236044" w14:paraId="13BC7C92" w14:textId="77777777" w:rsidTr="00D3047A">
        <w:trPr>
          <w:cantSplit/>
        </w:trPr>
        <w:tc>
          <w:tcPr>
            <w:tcW w:w="0" w:type="auto"/>
          </w:tcPr>
          <w:p w14:paraId="161BDF07" w14:textId="3DF4BAA0" w:rsidR="00236044" w:rsidRDefault="00236044" w:rsidP="0099411A">
            <w:pPr>
              <w:spacing w:after="0"/>
            </w:pPr>
            <w:r>
              <w:t>Spartan Studies Culminating Experience (4cr)</w:t>
            </w:r>
            <w:r w:rsidR="00E34179">
              <w:t xml:space="preserve"> (Could be fulfilled by UTCOM 460)</w:t>
            </w:r>
          </w:p>
          <w:p w14:paraId="4647C292" w14:textId="77777777" w:rsidR="00236044" w:rsidRDefault="00236044" w:rsidP="0099411A">
            <w:pPr>
              <w:spacing w:after="0"/>
            </w:pPr>
            <w:r>
              <w:t>– must be taken in residency</w:t>
            </w:r>
          </w:p>
          <w:p w14:paraId="4A002944" w14:textId="77777777" w:rsidR="00236044" w:rsidRPr="0000459F" w:rsidRDefault="00236044" w:rsidP="0099411A">
            <w:pPr>
              <w:spacing w:after="0"/>
              <w:rPr>
                <w:i/>
                <w:iCs/>
              </w:rPr>
            </w:pPr>
            <w:r>
              <w:rPr>
                <w:i/>
                <w:iCs/>
              </w:rPr>
              <w:t>Pre-requisite: all other Spartan Studies course requirements; individual courses may have additional pre-requisites</w:t>
            </w:r>
          </w:p>
        </w:tc>
        <w:tc>
          <w:tcPr>
            <w:tcW w:w="1388" w:type="dxa"/>
          </w:tcPr>
          <w:p w14:paraId="033BE176" w14:textId="77777777" w:rsidR="00236044" w:rsidRDefault="00236044" w:rsidP="0099411A">
            <w:pPr>
              <w:spacing w:after="0"/>
            </w:pPr>
          </w:p>
        </w:tc>
        <w:tc>
          <w:tcPr>
            <w:tcW w:w="1435" w:type="dxa"/>
          </w:tcPr>
          <w:p w14:paraId="2B45117C" w14:textId="77777777" w:rsidR="00236044" w:rsidRDefault="00236044" w:rsidP="0099411A">
            <w:pPr>
              <w:spacing w:after="0"/>
            </w:pPr>
          </w:p>
        </w:tc>
      </w:tr>
    </w:tbl>
    <w:p w14:paraId="4103B233" w14:textId="77777777" w:rsidR="00236044" w:rsidRPr="00BF7739" w:rsidRDefault="00236044" w:rsidP="0099411A">
      <w:pPr>
        <w:spacing w:after="0"/>
      </w:pPr>
    </w:p>
    <w:p w14:paraId="45D81B1B" w14:textId="77777777" w:rsidR="00236044" w:rsidRPr="00752C28" w:rsidRDefault="00236044" w:rsidP="0099411A">
      <w:pPr>
        <w:pStyle w:val="Heading3"/>
        <w:spacing w:before="0" w:after="0"/>
        <w:rPr>
          <w:sz w:val="24"/>
          <w:szCs w:val="28"/>
        </w:rPr>
      </w:pPr>
      <w:r w:rsidRPr="00752C28">
        <w:rPr>
          <w:sz w:val="24"/>
          <w:szCs w:val="28"/>
        </w:rPr>
        <w:t>Distribution Requirements</w:t>
      </w:r>
    </w:p>
    <w:p w14:paraId="0E94A6B7" w14:textId="77777777" w:rsidR="00236044" w:rsidRPr="0000459F" w:rsidRDefault="00236044" w:rsidP="0099411A">
      <w:pPr>
        <w:spacing w:after="0"/>
      </w:pPr>
      <w:r>
        <w:t xml:space="preserve">Note that </w:t>
      </w:r>
      <w:r w:rsidRPr="00FE1C22">
        <w:rPr>
          <w:b/>
          <w:bCs/>
        </w:rPr>
        <w:t>one</w:t>
      </w:r>
      <w:r>
        <w:t xml:space="preserve"> of the distribution requirements may also be used to meet requirements in the </w:t>
      </w:r>
      <w:proofErr w:type="gramStart"/>
      <w:r>
        <w:t>major</w:t>
      </w:r>
      <w:proofErr w:type="gramEnd"/>
      <w:r>
        <w:t xml:space="preserve"> if there is overlap.</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236044" w:rsidRPr="00D421C1" w14:paraId="0350F98A" w14:textId="77777777" w:rsidTr="00D3047A">
        <w:trPr>
          <w:cantSplit/>
          <w:tblHeader/>
        </w:trPr>
        <w:tc>
          <w:tcPr>
            <w:tcW w:w="3617" w:type="pct"/>
            <w:shd w:val="clear" w:color="auto" w:fill="D0CECE" w:themeFill="background2" w:themeFillShade="E6"/>
          </w:tcPr>
          <w:p w14:paraId="77CC6E07" w14:textId="77777777" w:rsidR="00236044" w:rsidRPr="00D421C1" w:rsidRDefault="00236044" w:rsidP="0099411A">
            <w:pPr>
              <w:spacing w:after="0"/>
              <w:rPr>
                <w:b/>
                <w:bCs/>
              </w:rPr>
            </w:pPr>
            <w:r>
              <w:rPr>
                <w:b/>
                <w:bCs/>
              </w:rPr>
              <w:t xml:space="preserve">Distribution </w:t>
            </w:r>
            <w:r w:rsidRPr="00D421C1">
              <w:rPr>
                <w:b/>
                <w:bCs/>
              </w:rPr>
              <w:t>Requirement</w:t>
            </w:r>
          </w:p>
        </w:tc>
        <w:tc>
          <w:tcPr>
            <w:tcW w:w="671" w:type="pct"/>
            <w:shd w:val="clear" w:color="auto" w:fill="D0CECE" w:themeFill="background2" w:themeFillShade="E6"/>
          </w:tcPr>
          <w:p w14:paraId="78A6018B" w14:textId="77777777" w:rsidR="00236044" w:rsidRPr="00D421C1" w:rsidRDefault="00236044" w:rsidP="0099411A">
            <w:pPr>
              <w:spacing w:after="0"/>
              <w:rPr>
                <w:b/>
                <w:bCs/>
              </w:rPr>
            </w:pPr>
            <w:r w:rsidRPr="00D421C1">
              <w:rPr>
                <w:b/>
                <w:bCs/>
              </w:rPr>
              <w:t>Course Taken</w:t>
            </w:r>
          </w:p>
        </w:tc>
        <w:tc>
          <w:tcPr>
            <w:tcW w:w="712" w:type="pct"/>
            <w:shd w:val="clear" w:color="auto" w:fill="D0CECE" w:themeFill="background2" w:themeFillShade="E6"/>
          </w:tcPr>
          <w:p w14:paraId="13962D35" w14:textId="77777777" w:rsidR="00236044" w:rsidRPr="00D421C1" w:rsidRDefault="00236044" w:rsidP="0099411A">
            <w:pPr>
              <w:spacing w:after="0"/>
              <w:rPr>
                <w:b/>
                <w:bCs/>
              </w:rPr>
            </w:pPr>
            <w:r w:rsidRPr="00D421C1">
              <w:rPr>
                <w:b/>
                <w:bCs/>
              </w:rPr>
              <w:t>Semester Taken</w:t>
            </w:r>
          </w:p>
        </w:tc>
      </w:tr>
      <w:tr w:rsidR="00236044" w14:paraId="41D888CD" w14:textId="77777777" w:rsidTr="00D3047A">
        <w:trPr>
          <w:cantSplit/>
        </w:trPr>
        <w:tc>
          <w:tcPr>
            <w:tcW w:w="3617" w:type="pct"/>
          </w:tcPr>
          <w:p w14:paraId="5481C7D9" w14:textId="4B64A1D7" w:rsidR="00236044" w:rsidRPr="00EA6BBF" w:rsidRDefault="00236044" w:rsidP="0099411A">
            <w:pPr>
              <w:spacing w:after="0"/>
              <w:rPr>
                <w:rStyle w:val="Hyperlink"/>
                <w:color w:val="auto"/>
                <w:u w:val="none"/>
              </w:rPr>
            </w:pPr>
            <w:hyperlink r:id="rId9" w:tooltip="Social or Behavioral Science" w:history="1">
              <w:r w:rsidRPr="005509CB">
                <w:rPr>
                  <w:rStyle w:val="Hyperlink"/>
                  <w:color w:val="0000FF"/>
                </w:rPr>
                <w:t>Social or Behavioral Scie</w:t>
              </w:r>
              <w:r w:rsidRPr="005509CB">
                <w:rPr>
                  <w:rStyle w:val="Hyperlink"/>
                  <w:color w:val="0000FF"/>
                </w:rPr>
                <w:t>n</w:t>
              </w:r>
              <w:r w:rsidRPr="005509CB">
                <w:rPr>
                  <w:rStyle w:val="Hyperlink"/>
                  <w:color w:val="0000FF"/>
                </w:rPr>
                <w:t>ce</w:t>
              </w:r>
            </w:hyperlink>
            <w:r>
              <w:rPr>
                <w:rStyle w:val="Hyperlink"/>
                <w:color w:val="auto"/>
                <w:u w:val="none"/>
              </w:rPr>
              <w:t xml:space="preserve"> (4cr)</w:t>
            </w:r>
          </w:p>
          <w:p w14:paraId="11DCA9D4" w14:textId="77777777" w:rsidR="00236044" w:rsidRDefault="00236044" w:rsidP="0099411A">
            <w:pPr>
              <w:spacing w:after="0"/>
            </w:pPr>
          </w:p>
        </w:tc>
        <w:tc>
          <w:tcPr>
            <w:tcW w:w="671" w:type="pct"/>
          </w:tcPr>
          <w:p w14:paraId="596BD3E6" w14:textId="75954E8A" w:rsidR="00236044" w:rsidRDefault="00236044" w:rsidP="0099411A">
            <w:pPr>
              <w:spacing w:after="0"/>
            </w:pPr>
          </w:p>
        </w:tc>
        <w:tc>
          <w:tcPr>
            <w:tcW w:w="712" w:type="pct"/>
          </w:tcPr>
          <w:p w14:paraId="18AD0D00" w14:textId="77777777" w:rsidR="00236044" w:rsidRDefault="00236044" w:rsidP="0099411A">
            <w:pPr>
              <w:spacing w:after="0"/>
            </w:pPr>
          </w:p>
        </w:tc>
      </w:tr>
      <w:tr w:rsidR="00236044" w14:paraId="5E528453" w14:textId="77777777" w:rsidTr="00D3047A">
        <w:trPr>
          <w:cantSplit/>
        </w:trPr>
        <w:tc>
          <w:tcPr>
            <w:tcW w:w="3617" w:type="pct"/>
          </w:tcPr>
          <w:p w14:paraId="2B04E51C" w14:textId="745DD72F" w:rsidR="00236044" w:rsidRPr="00EA6BBF" w:rsidRDefault="00236044" w:rsidP="0099411A">
            <w:pPr>
              <w:spacing w:after="0"/>
              <w:rPr>
                <w:rStyle w:val="Hyperlink"/>
                <w:color w:val="auto"/>
                <w:u w:val="none"/>
              </w:rPr>
            </w:pPr>
            <w:hyperlink r:id="rId10" w:tooltip="Visual and Performing Arts" w:history="1">
              <w:r w:rsidRPr="005509CB">
                <w:rPr>
                  <w:rStyle w:val="Hyperlink"/>
                  <w:color w:val="0000FF"/>
                </w:rPr>
                <w:t xml:space="preserve">Visual and Performing </w:t>
              </w:r>
              <w:r w:rsidRPr="005509CB">
                <w:rPr>
                  <w:rStyle w:val="Hyperlink"/>
                  <w:color w:val="0000FF"/>
                </w:rPr>
                <w:t>A</w:t>
              </w:r>
              <w:r w:rsidRPr="005509CB">
                <w:rPr>
                  <w:rStyle w:val="Hyperlink"/>
                  <w:color w:val="0000FF"/>
                </w:rPr>
                <w:t>rts</w:t>
              </w:r>
            </w:hyperlink>
            <w:r>
              <w:rPr>
                <w:rStyle w:val="Hyperlink"/>
                <w:color w:val="auto"/>
                <w:u w:val="none"/>
              </w:rPr>
              <w:t xml:space="preserve"> (3cr)</w:t>
            </w:r>
          </w:p>
          <w:p w14:paraId="75D62555" w14:textId="77777777" w:rsidR="00236044" w:rsidRDefault="00236044" w:rsidP="0099411A">
            <w:pPr>
              <w:spacing w:after="0"/>
            </w:pPr>
          </w:p>
        </w:tc>
        <w:tc>
          <w:tcPr>
            <w:tcW w:w="671" w:type="pct"/>
          </w:tcPr>
          <w:p w14:paraId="336316A1" w14:textId="1F361C21" w:rsidR="00236044" w:rsidRDefault="00964D53" w:rsidP="0099411A">
            <w:pPr>
              <w:spacing w:after="0"/>
            </w:pPr>
            <w:r>
              <w:t>JOU 221</w:t>
            </w:r>
          </w:p>
        </w:tc>
        <w:tc>
          <w:tcPr>
            <w:tcW w:w="712" w:type="pct"/>
          </w:tcPr>
          <w:p w14:paraId="7B67F5ED" w14:textId="77777777" w:rsidR="00236044" w:rsidRDefault="00236044" w:rsidP="0099411A">
            <w:pPr>
              <w:spacing w:after="0"/>
            </w:pPr>
          </w:p>
        </w:tc>
      </w:tr>
      <w:tr w:rsidR="00236044" w14:paraId="510C323E" w14:textId="77777777" w:rsidTr="00D3047A">
        <w:trPr>
          <w:cantSplit/>
        </w:trPr>
        <w:tc>
          <w:tcPr>
            <w:tcW w:w="3617" w:type="pct"/>
          </w:tcPr>
          <w:p w14:paraId="1EAB4E7A" w14:textId="2266F59D" w:rsidR="00236044" w:rsidRDefault="00236044" w:rsidP="0099411A">
            <w:pPr>
              <w:spacing w:after="0"/>
            </w:pPr>
            <w:hyperlink r:id="rId11" w:tooltip="Text-Based Humanities" w:history="1">
              <w:r w:rsidRPr="005509CB">
                <w:rPr>
                  <w:rStyle w:val="Hyperlink"/>
                  <w:color w:val="0000FF"/>
                </w:rPr>
                <w:t>Text-Based Hu</w:t>
              </w:r>
              <w:r w:rsidRPr="005509CB">
                <w:rPr>
                  <w:rStyle w:val="Hyperlink"/>
                  <w:color w:val="0000FF"/>
                </w:rPr>
                <w:t>m</w:t>
              </w:r>
              <w:r w:rsidRPr="005509CB">
                <w:rPr>
                  <w:rStyle w:val="Hyperlink"/>
                  <w:color w:val="0000FF"/>
                </w:rPr>
                <w:t>anities</w:t>
              </w:r>
            </w:hyperlink>
            <w:r>
              <w:t xml:space="preserve"> (4cr)</w:t>
            </w:r>
          </w:p>
          <w:p w14:paraId="2CEE6E7F" w14:textId="77777777" w:rsidR="00236044" w:rsidRDefault="00236044" w:rsidP="0099411A">
            <w:pPr>
              <w:spacing w:after="0"/>
            </w:pPr>
          </w:p>
        </w:tc>
        <w:tc>
          <w:tcPr>
            <w:tcW w:w="671" w:type="pct"/>
          </w:tcPr>
          <w:p w14:paraId="5211BF40" w14:textId="77777777" w:rsidR="00236044" w:rsidRDefault="00236044" w:rsidP="0099411A">
            <w:pPr>
              <w:spacing w:after="0"/>
            </w:pPr>
          </w:p>
        </w:tc>
        <w:tc>
          <w:tcPr>
            <w:tcW w:w="712" w:type="pct"/>
          </w:tcPr>
          <w:p w14:paraId="0DE2CE2C" w14:textId="77777777" w:rsidR="00236044" w:rsidRDefault="00236044" w:rsidP="0099411A">
            <w:pPr>
              <w:spacing w:after="0"/>
            </w:pPr>
          </w:p>
        </w:tc>
      </w:tr>
      <w:tr w:rsidR="00236044" w14:paraId="5BD8224A" w14:textId="77777777" w:rsidTr="00D3047A">
        <w:trPr>
          <w:cantSplit/>
        </w:trPr>
        <w:tc>
          <w:tcPr>
            <w:tcW w:w="3617" w:type="pct"/>
          </w:tcPr>
          <w:p w14:paraId="5BF06092" w14:textId="00C3D185" w:rsidR="00236044" w:rsidRDefault="00236044" w:rsidP="0099411A">
            <w:pPr>
              <w:spacing w:after="0"/>
            </w:pPr>
            <w:hyperlink r:id="rId12" w:tooltip="Natural Science" w:history="1">
              <w:r w:rsidRPr="005509CB">
                <w:rPr>
                  <w:rStyle w:val="Hyperlink"/>
                  <w:color w:val="0000FF"/>
                </w:rPr>
                <w:t>Natural</w:t>
              </w:r>
              <w:r w:rsidRPr="005509CB">
                <w:rPr>
                  <w:rStyle w:val="Hyperlink"/>
                  <w:color w:val="0000FF"/>
                </w:rPr>
                <w:t xml:space="preserve"> </w:t>
              </w:r>
              <w:r w:rsidRPr="005509CB">
                <w:rPr>
                  <w:rStyle w:val="Hyperlink"/>
                  <w:color w:val="0000FF"/>
                </w:rPr>
                <w:t>Science</w:t>
              </w:r>
            </w:hyperlink>
            <w:r>
              <w:t xml:space="preserve"> (4cr)</w:t>
            </w:r>
          </w:p>
          <w:p w14:paraId="2FB59808" w14:textId="77777777" w:rsidR="00236044" w:rsidRDefault="00236044" w:rsidP="0099411A">
            <w:pPr>
              <w:spacing w:after="0"/>
            </w:pPr>
          </w:p>
        </w:tc>
        <w:tc>
          <w:tcPr>
            <w:tcW w:w="671" w:type="pct"/>
          </w:tcPr>
          <w:p w14:paraId="64964053" w14:textId="77777777" w:rsidR="00236044" w:rsidRDefault="00236044" w:rsidP="0099411A">
            <w:pPr>
              <w:spacing w:after="0"/>
            </w:pPr>
          </w:p>
        </w:tc>
        <w:tc>
          <w:tcPr>
            <w:tcW w:w="712" w:type="pct"/>
          </w:tcPr>
          <w:p w14:paraId="732E8CB0" w14:textId="77777777" w:rsidR="00236044" w:rsidRDefault="00236044" w:rsidP="0099411A">
            <w:pPr>
              <w:spacing w:after="0"/>
            </w:pPr>
          </w:p>
        </w:tc>
      </w:tr>
    </w:tbl>
    <w:p w14:paraId="382ADF62" w14:textId="77777777" w:rsidR="00236044" w:rsidRDefault="00236044" w:rsidP="0099411A">
      <w:pPr>
        <w:spacing w:after="0"/>
      </w:pPr>
    </w:p>
    <w:p w14:paraId="1542FE5D" w14:textId="1F30D4B4" w:rsidR="00236044" w:rsidRDefault="00964D53" w:rsidP="0099411A">
      <w:pPr>
        <w:pStyle w:val="Heading2"/>
        <w:spacing w:before="0"/>
      </w:pPr>
      <w:r>
        <w:t>Journalism</w:t>
      </w:r>
      <w:r w:rsidR="0099411A">
        <w:t xml:space="preserve"> Requirements </w:t>
      </w:r>
      <w:r w:rsidR="00236044">
        <w:t>(</w:t>
      </w:r>
      <w:r>
        <w:t>50</w:t>
      </w:r>
      <w:r w:rsidR="00236044">
        <w:t xml:space="preserve"> Credits)</w:t>
      </w:r>
    </w:p>
    <w:p w14:paraId="4625031C" w14:textId="70570509" w:rsidR="00236044" w:rsidRPr="00752C28" w:rsidRDefault="0099411A" w:rsidP="0099411A">
      <w:pPr>
        <w:pStyle w:val="Heading3"/>
        <w:spacing w:before="0" w:after="0"/>
        <w:rPr>
          <w:sz w:val="24"/>
          <w:szCs w:val="28"/>
        </w:rPr>
      </w:pPr>
      <w:r>
        <w:rPr>
          <w:sz w:val="24"/>
          <w:szCs w:val="28"/>
        </w:rPr>
        <w:t>Core</w:t>
      </w:r>
      <w:r w:rsidR="00236044" w:rsidRPr="00752C28">
        <w:rPr>
          <w:sz w:val="24"/>
          <w:szCs w:val="28"/>
        </w:rPr>
        <w:t xml:space="preserve"> Requirement</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236044" w:rsidRPr="00D421C1" w14:paraId="3EF2F1B3" w14:textId="77777777" w:rsidTr="00F8094A">
        <w:trPr>
          <w:cantSplit/>
        </w:trPr>
        <w:tc>
          <w:tcPr>
            <w:tcW w:w="3617" w:type="pct"/>
            <w:shd w:val="clear" w:color="auto" w:fill="D0CECE" w:themeFill="background2" w:themeFillShade="E6"/>
          </w:tcPr>
          <w:p w14:paraId="2B0E07D5" w14:textId="789680F4" w:rsidR="00236044" w:rsidRDefault="00236044" w:rsidP="0099411A">
            <w:pPr>
              <w:spacing w:after="0"/>
              <w:rPr>
                <w:b/>
                <w:bCs/>
              </w:rPr>
            </w:pPr>
            <w:r>
              <w:rPr>
                <w:b/>
                <w:bCs/>
              </w:rPr>
              <w:t>Core Requirement</w:t>
            </w:r>
            <w:r w:rsidR="00F8094A">
              <w:rPr>
                <w:b/>
                <w:bCs/>
              </w:rPr>
              <w:t xml:space="preserve"> (</w:t>
            </w:r>
            <w:r w:rsidR="00964D53">
              <w:rPr>
                <w:b/>
                <w:bCs/>
              </w:rPr>
              <w:t>3</w:t>
            </w:r>
            <w:r w:rsidR="008F6C97">
              <w:rPr>
                <w:b/>
                <w:bCs/>
              </w:rPr>
              <w:t>0</w:t>
            </w:r>
            <w:r w:rsidR="00F8094A">
              <w:rPr>
                <w:b/>
                <w:bCs/>
              </w:rPr>
              <w:t xml:space="preserve"> credits)</w:t>
            </w:r>
          </w:p>
          <w:p w14:paraId="14F53466" w14:textId="7A95B805" w:rsidR="005069C7" w:rsidRPr="005069C7" w:rsidRDefault="005069C7" w:rsidP="0099411A">
            <w:pPr>
              <w:spacing w:after="0"/>
              <w:rPr>
                <w:i/>
                <w:iCs/>
              </w:rPr>
            </w:pPr>
          </w:p>
        </w:tc>
        <w:tc>
          <w:tcPr>
            <w:tcW w:w="671" w:type="pct"/>
            <w:shd w:val="clear" w:color="auto" w:fill="D0CECE" w:themeFill="background2" w:themeFillShade="E6"/>
          </w:tcPr>
          <w:p w14:paraId="1DE7DDC3" w14:textId="77777777" w:rsidR="00236044" w:rsidRPr="00D421C1" w:rsidRDefault="00236044" w:rsidP="0099411A">
            <w:pPr>
              <w:spacing w:after="0"/>
              <w:rPr>
                <w:b/>
                <w:bCs/>
              </w:rPr>
            </w:pPr>
            <w:r w:rsidRPr="00D421C1">
              <w:rPr>
                <w:b/>
                <w:bCs/>
              </w:rPr>
              <w:t>Course Taken</w:t>
            </w:r>
          </w:p>
        </w:tc>
        <w:tc>
          <w:tcPr>
            <w:tcW w:w="712" w:type="pct"/>
            <w:shd w:val="clear" w:color="auto" w:fill="D0CECE" w:themeFill="background2" w:themeFillShade="E6"/>
          </w:tcPr>
          <w:p w14:paraId="633337DC" w14:textId="77777777" w:rsidR="00236044" w:rsidRPr="00D421C1" w:rsidRDefault="00236044" w:rsidP="0099411A">
            <w:pPr>
              <w:spacing w:after="0"/>
              <w:rPr>
                <w:b/>
                <w:bCs/>
              </w:rPr>
            </w:pPr>
            <w:r w:rsidRPr="00D421C1">
              <w:rPr>
                <w:b/>
                <w:bCs/>
              </w:rPr>
              <w:t>Semester Taken</w:t>
            </w:r>
          </w:p>
        </w:tc>
      </w:tr>
      <w:tr w:rsidR="00236044" w:rsidRPr="00597CC6" w14:paraId="3490212D" w14:textId="77777777" w:rsidTr="00F8094A">
        <w:trPr>
          <w:cantSplit/>
        </w:trPr>
        <w:tc>
          <w:tcPr>
            <w:tcW w:w="3617" w:type="pct"/>
          </w:tcPr>
          <w:p w14:paraId="6B7D6D2A" w14:textId="77777777" w:rsidR="00236044" w:rsidRDefault="00964D53" w:rsidP="0099411A">
            <w:pPr>
              <w:spacing w:after="0"/>
              <w:rPr>
                <w:rFonts w:cstheme="minorHAnsi"/>
              </w:rPr>
            </w:pPr>
            <w:r>
              <w:rPr>
                <w:rFonts w:cstheme="minorHAnsi"/>
              </w:rPr>
              <w:t>JOU 101 (4cr) – Introduction to Journalism</w:t>
            </w:r>
          </w:p>
          <w:p w14:paraId="5272ED53" w14:textId="454B62AC" w:rsidR="00E61B37" w:rsidRPr="006A68B8" w:rsidRDefault="00E61B37" w:rsidP="0099411A">
            <w:pPr>
              <w:spacing w:after="0"/>
              <w:rPr>
                <w:rFonts w:cstheme="minorHAnsi"/>
              </w:rPr>
            </w:pPr>
          </w:p>
        </w:tc>
        <w:tc>
          <w:tcPr>
            <w:tcW w:w="671" w:type="pct"/>
          </w:tcPr>
          <w:p w14:paraId="1E0779B2" w14:textId="77777777" w:rsidR="00236044" w:rsidRPr="006A68B8" w:rsidRDefault="00236044" w:rsidP="0099411A">
            <w:pPr>
              <w:spacing w:after="0"/>
              <w:rPr>
                <w:rFonts w:cstheme="minorHAnsi"/>
              </w:rPr>
            </w:pPr>
          </w:p>
        </w:tc>
        <w:tc>
          <w:tcPr>
            <w:tcW w:w="712" w:type="pct"/>
          </w:tcPr>
          <w:p w14:paraId="1FD474C3" w14:textId="77777777" w:rsidR="00236044" w:rsidRPr="006A68B8" w:rsidRDefault="00236044" w:rsidP="0099411A">
            <w:pPr>
              <w:spacing w:after="0"/>
              <w:rPr>
                <w:rFonts w:cstheme="minorHAnsi"/>
              </w:rPr>
            </w:pPr>
          </w:p>
        </w:tc>
      </w:tr>
      <w:tr w:rsidR="00236044" w:rsidRPr="00597CC6" w14:paraId="1CA559F2" w14:textId="77777777" w:rsidTr="00F8094A">
        <w:trPr>
          <w:cantSplit/>
        </w:trPr>
        <w:tc>
          <w:tcPr>
            <w:tcW w:w="3617" w:type="pct"/>
          </w:tcPr>
          <w:p w14:paraId="244F3ADF" w14:textId="773F285D" w:rsidR="00F8094A" w:rsidRPr="00673707" w:rsidRDefault="00964D53" w:rsidP="00426EAC">
            <w:pPr>
              <w:spacing w:after="0"/>
              <w:rPr>
                <w:rFonts w:cstheme="minorHAnsi"/>
                <w:i/>
                <w:iCs/>
              </w:rPr>
            </w:pPr>
            <w:r>
              <w:rPr>
                <w:rFonts w:cstheme="minorHAnsi"/>
              </w:rPr>
              <w:t>JOU 221 (4cr) – Multimedia Storytelling</w:t>
            </w:r>
            <w:r w:rsidR="00426EAC">
              <w:rPr>
                <w:rFonts w:cstheme="minorHAnsi"/>
              </w:rPr>
              <w:t xml:space="preserve"> (Can fulfill Spartan Studies Distribution Requirement)</w:t>
            </w:r>
          </w:p>
        </w:tc>
        <w:tc>
          <w:tcPr>
            <w:tcW w:w="671" w:type="pct"/>
          </w:tcPr>
          <w:p w14:paraId="0E9252CF" w14:textId="77777777" w:rsidR="00236044" w:rsidRPr="006A68B8" w:rsidRDefault="00236044" w:rsidP="0099411A">
            <w:pPr>
              <w:spacing w:after="0"/>
              <w:rPr>
                <w:rFonts w:cstheme="minorHAnsi"/>
              </w:rPr>
            </w:pPr>
          </w:p>
        </w:tc>
        <w:tc>
          <w:tcPr>
            <w:tcW w:w="712" w:type="pct"/>
          </w:tcPr>
          <w:p w14:paraId="1E7F81DA" w14:textId="77777777" w:rsidR="00236044" w:rsidRPr="006A68B8" w:rsidRDefault="00236044" w:rsidP="0099411A">
            <w:pPr>
              <w:spacing w:after="0"/>
              <w:rPr>
                <w:rFonts w:cstheme="minorHAnsi"/>
              </w:rPr>
            </w:pPr>
          </w:p>
        </w:tc>
      </w:tr>
      <w:tr w:rsidR="00236044" w:rsidRPr="00597CC6" w14:paraId="36701984" w14:textId="77777777" w:rsidTr="00F8094A">
        <w:trPr>
          <w:cantSplit/>
        </w:trPr>
        <w:tc>
          <w:tcPr>
            <w:tcW w:w="3617" w:type="pct"/>
          </w:tcPr>
          <w:p w14:paraId="79BAFC73" w14:textId="681B6EF0" w:rsidR="00236044" w:rsidRDefault="00964D53" w:rsidP="0099411A">
            <w:pPr>
              <w:spacing w:after="0"/>
              <w:rPr>
                <w:rFonts w:cstheme="minorHAnsi"/>
              </w:rPr>
            </w:pPr>
            <w:r>
              <w:rPr>
                <w:rFonts w:cstheme="minorHAnsi"/>
              </w:rPr>
              <w:t>JOU 271 (4cr) – News Reporting and Writing</w:t>
            </w:r>
          </w:p>
          <w:p w14:paraId="39117EC0" w14:textId="3EC8D2A7" w:rsidR="003D759B" w:rsidRPr="00F8094A" w:rsidRDefault="008F6C97" w:rsidP="0099411A">
            <w:pPr>
              <w:spacing w:after="0"/>
              <w:rPr>
                <w:rFonts w:cstheme="minorHAnsi"/>
                <w:i/>
                <w:iCs/>
              </w:rPr>
            </w:pPr>
            <w:r>
              <w:rPr>
                <w:rFonts w:cstheme="minorHAnsi"/>
                <w:i/>
                <w:iCs/>
              </w:rPr>
              <w:t xml:space="preserve">Pre-requisite: </w:t>
            </w:r>
            <w:r w:rsidRPr="008F6C97">
              <w:rPr>
                <w:rFonts w:cstheme="minorHAnsi"/>
                <w:i/>
                <w:iCs/>
              </w:rPr>
              <w:t>AWR 101 and JOU 101, or permission of instructor and department chair.</w:t>
            </w:r>
          </w:p>
        </w:tc>
        <w:tc>
          <w:tcPr>
            <w:tcW w:w="671" w:type="pct"/>
          </w:tcPr>
          <w:p w14:paraId="6F3857E0" w14:textId="77777777" w:rsidR="00236044" w:rsidRPr="006A68B8" w:rsidRDefault="00236044" w:rsidP="0099411A">
            <w:pPr>
              <w:spacing w:after="0"/>
              <w:rPr>
                <w:rFonts w:cstheme="minorHAnsi"/>
              </w:rPr>
            </w:pPr>
          </w:p>
        </w:tc>
        <w:tc>
          <w:tcPr>
            <w:tcW w:w="712" w:type="pct"/>
          </w:tcPr>
          <w:p w14:paraId="5F901B31" w14:textId="77777777" w:rsidR="00236044" w:rsidRPr="006A68B8" w:rsidRDefault="00236044" w:rsidP="0099411A">
            <w:pPr>
              <w:spacing w:after="0"/>
              <w:rPr>
                <w:rFonts w:cstheme="minorHAnsi"/>
              </w:rPr>
            </w:pPr>
          </w:p>
        </w:tc>
      </w:tr>
      <w:tr w:rsidR="003D759B" w:rsidRPr="00597CC6" w14:paraId="01C1B1AA" w14:textId="77777777" w:rsidTr="00F8094A">
        <w:trPr>
          <w:cantSplit/>
        </w:trPr>
        <w:tc>
          <w:tcPr>
            <w:tcW w:w="3617" w:type="pct"/>
          </w:tcPr>
          <w:p w14:paraId="74AC4355" w14:textId="0AD7B18C" w:rsidR="003D759B" w:rsidRDefault="00964D53" w:rsidP="0099411A">
            <w:pPr>
              <w:spacing w:after="0"/>
              <w:rPr>
                <w:rFonts w:cstheme="minorHAnsi"/>
              </w:rPr>
            </w:pPr>
            <w:r>
              <w:rPr>
                <w:rFonts w:cstheme="minorHAnsi"/>
              </w:rPr>
              <w:t>JOU 304 (4cr) – Social</w:t>
            </w:r>
            <w:r w:rsidR="008F6C97">
              <w:rPr>
                <w:rFonts w:cstheme="minorHAnsi"/>
              </w:rPr>
              <w:t xml:space="preserve"> Solutions Reporting</w:t>
            </w:r>
          </w:p>
          <w:p w14:paraId="516EDB8F" w14:textId="1593A262" w:rsidR="003D759B" w:rsidRPr="00964D53" w:rsidRDefault="00964D53" w:rsidP="0099411A">
            <w:pPr>
              <w:spacing w:after="0"/>
              <w:rPr>
                <w:rFonts w:cstheme="minorHAnsi"/>
                <w:i/>
                <w:iCs/>
              </w:rPr>
            </w:pPr>
            <w:r>
              <w:rPr>
                <w:rFonts w:cstheme="minorHAnsi"/>
                <w:i/>
                <w:iCs/>
              </w:rPr>
              <w:t xml:space="preserve">Pre-requisite: </w:t>
            </w:r>
            <w:r w:rsidR="008F6C97" w:rsidRPr="008F6C97">
              <w:rPr>
                <w:rFonts w:cstheme="minorHAnsi"/>
                <w:i/>
                <w:iCs/>
              </w:rPr>
              <w:t>JOU 221 and JOU 271</w:t>
            </w:r>
          </w:p>
        </w:tc>
        <w:tc>
          <w:tcPr>
            <w:tcW w:w="671" w:type="pct"/>
          </w:tcPr>
          <w:p w14:paraId="24E9EC98" w14:textId="77777777" w:rsidR="003D759B" w:rsidRPr="006A68B8" w:rsidRDefault="003D759B" w:rsidP="0099411A">
            <w:pPr>
              <w:spacing w:after="0"/>
              <w:rPr>
                <w:rFonts w:cstheme="minorHAnsi"/>
              </w:rPr>
            </w:pPr>
          </w:p>
        </w:tc>
        <w:tc>
          <w:tcPr>
            <w:tcW w:w="712" w:type="pct"/>
          </w:tcPr>
          <w:p w14:paraId="3D264F6C" w14:textId="77777777" w:rsidR="003D759B" w:rsidRPr="006A68B8" w:rsidRDefault="003D759B" w:rsidP="0099411A">
            <w:pPr>
              <w:spacing w:after="0"/>
              <w:rPr>
                <w:rFonts w:cstheme="minorHAnsi"/>
              </w:rPr>
            </w:pPr>
          </w:p>
        </w:tc>
      </w:tr>
      <w:tr w:rsidR="00964D53" w:rsidRPr="00597CC6" w14:paraId="04BFDE5E" w14:textId="77777777" w:rsidTr="00F8094A">
        <w:trPr>
          <w:cantSplit/>
        </w:trPr>
        <w:tc>
          <w:tcPr>
            <w:tcW w:w="3617" w:type="pct"/>
          </w:tcPr>
          <w:p w14:paraId="0B3733EF" w14:textId="77777777" w:rsidR="00964D53" w:rsidRDefault="00964D53" w:rsidP="0099411A">
            <w:pPr>
              <w:spacing w:after="0"/>
              <w:rPr>
                <w:rFonts w:cstheme="minorHAnsi"/>
              </w:rPr>
            </w:pPr>
            <w:r>
              <w:rPr>
                <w:rFonts w:cstheme="minorHAnsi"/>
              </w:rPr>
              <w:t>JOU 371 (4cr) – Feature Writing</w:t>
            </w:r>
          </w:p>
          <w:p w14:paraId="79A4614C" w14:textId="5EE7F85D" w:rsidR="00964D53" w:rsidRPr="00964D53" w:rsidRDefault="00964D53" w:rsidP="0099411A">
            <w:pPr>
              <w:spacing w:after="0"/>
              <w:rPr>
                <w:rFonts w:cstheme="minorHAnsi"/>
                <w:i/>
                <w:iCs/>
              </w:rPr>
            </w:pPr>
            <w:r>
              <w:rPr>
                <w:rFonts w:cstheme="minorHAnsi"/>
                <w:i/>
                <w:iCs/>
              </w:rPr>
              <w:t xml:space="preserve">Pre-requisite: </w:t>
            </w:r>
            <w:r w:rsidRPr="00964D53">
              <w:rPr>
                <w:rFonts w:cstheme="minorHAnsi"/>
                <w:i/>
                <w:iCs/>
              </w:rPr>
              <w:t>AWR 101 and AWR 201; and JOU 101 and JOU 271</w:t>
            </w:r>
            <w:r>
              <w:rPr>
                <w:rFonts w:cstheme="minorHAnsi"/>
                <w:i/>
                <w:iCs/>
              </w:rPr>
              <w:t>;</w:t>
            </w:r>
            <w:r w:rsidRPr="00964D53">
              <w:rPr>
                <w:rFonts w:cstheme="minorHAnsi"/>
                <w:i/>
                <w:iCs/>
              </w:rPr>
              <w:t xml:space="preserve"> or permission of instructor and department chair</w:t>
            </w:r>
          </w:p>
        </w:tc>
        <w:tc>
          <w:tcPr>
            <w:tcW w:w="671" w:type="pct"/>
          </w:tcPr>
          <w:p w14:paraId="32359187" w14:textId="77777777" w:rsidR="00964D53" w:rsidRPr="006A68B8" w:rsidRDefault="00964D53" w:rsidP="0099411A">
            <w:pPr>
              <w:spacing w:after="0"/>
              <w:rPr>
                <w:rFonts w:cstheme="minorHAnsi"/>
              </w:rPr>
            </w:pPr>
          </w:p>
        </w:tc>
        <w:tc>
          <w:tcPr>
            <w:tcW w:w="712" w:type="pct"/>
          </w:tcPr>
          <w:p w14:paraId="4C1CB7B1" w14:textId="77777777" w:rsidR="00964D53" w:rsidRPr="006A68B8" w:rsidRDefault="00964D53" w:rsidP="0099411A">
            <w:pPr>
              <w:spacing w:after="0"/>
              <w:rPr>
                <w:rFonts w:cstheme="minorHAnsi"/>
              </w:rPr>
            </w:pPr>
          </w:p>
        </w:tc>
      </w:tr>
      <w:tr w:rsidR="008F6C97" w:rsidRPr="00597CC6" w14:paraId="6D8B5259" w14:textId="77777777" w:rsidTr="00F8094A">
        <w:trPr>
          <w:cantSplit/>
        </w:trPr>
        <w:tc>
          <w:tcPr>
            <w:tcW w:w="3617" w:type="pct"/>
          </w:tcPr>
          <w:p w14:paraId="1D761460" w14:textId="77777777" w:rsidR="008F6C97" w:rsidRDefault="008F6C97" w:rsidP="0099411A">
            <w:pPr>
              <w:spacing w:after="0"/>
              <w:rPr>
                <w:rFonts w:cstheme="minorHAnsi"/>
              </w:rPr>
            </w:pPr>
            <w:r>
              <w:rPr>
                <w:rFonts w:cstheme="minorHAnsi"/>
              </w:rPr>
              <w:t>JOU 402 (4cr) - Journalism Dilemmas: From the Dark Age to the Digital Age</w:t>
            </w:r>
          </w:p>
          <w:p w14:paraId="3945E622" w14:textId="7807F714" w:rsidR="00E61B37" w:rsidRPr="00E61B37" w:rsidRDefault="00E61B37" w:rsidP="0099411A">
            <w:pPr>
              <w:spacing w:after="0"/>
              <w:rPr>
                <w:rFonts w:cstheme="minorHAnsi"/>
                <w:i/>
                <w:iCs/>
              </w:rPr>
            </w:pPr>
            <w:r w:rsidRPr="00E61B37">
              <w:rPr>
                <w:rFonts w:cstheme="minorHAnsi"/>
                <w:i/>
                <w:iCs/>
              </w:rPr>
              <w:t>Pre-requisite: JOU 271, COM 327, COM 436, SPE 315 or SPE 400</w:t>
            </w:r>
          </w:p>
        </w:tc>
        <w:tc>
          <w:tcPr>
            <w:tcW w:w="671" w:type="pct"/>
          </w:tcPr>
          <w:p w14:paraId="499A89C8" w14:textId="77777777" w:rsidR="008F6C97" w:rsidRPr="006A68B8" w:rsidRDefault="008F6C97" w:rsidP="0099411A">
            <w:pPr>
              <w:spacing w:after="0"/>
              <w:rPr>
                <w:rFonts w:cstheme="minorHAnsi"/>
              </w:rPr>
            </w:pPr>
          </w:p>
        </w:tc>
        <w:tc>
          <w:tcPr>
            <w:tcW w:w="712" w:type="pct"/>
          </w:tcPr>
          <w:p w14:paraId="48A498EB" w14:textId="77777777" w:rsidR="008F6C97" w:rsidRPr="006A68B8" w:rsidRDefault="008F6C97" w:rsidP="0099411A">
            <w:pPr>
              <w:spacing w:after="0"/>
              <w:rPr>
                <w:rFonts w:cstheme="minorHAnsi"/>
              </w:rPr>
            </w:pPr>
          </w:p>
        </w:tc>
      </w:tr>
      <w:tr w:rsidR="00964D53" w:rsidRPr="00597CC6" w14:paraId="45FA284E" w14:textId="77777777" w:rsidTr="00F8094A">
        <w:trPr>
          <w:cantSplit/>
        </w:trPr>
        <w:tc>
          <w:tcPr>
            <w:tcW w:w="3617" w:type="pct"/>
          </w:tcPr>
          <w:p w14:paraId="66BD3CF8" w14:textId="77777777" w:rsidR="00964D53" w:rsidRDefault="00964D53" w:rsidP="0099411A">
            <w:pPr>
              <w:spacing w:after="0"/>
              <w:rPr>
                <w:rFonts w:cstheme="minorHAnsi"/>
              </w:rPr>
            </w:pPr>
            <w:r>
              <w:rPr>
                <w:rFonts w:cstheme="minorHAnsi"/>
              </w:rPr>
              <w:t>JOU 499 (2cr) – Journalism Colloquium/Portfolio</w:t>
            </w:r>
          </w:p>
          <w:p w14:paraId="377128EB" w14:textId="4BC382F2" w:rsidR="00964D53" w:rsidRPr="005069C7" w:rsidRDefault="005069C7" w:rsidP="0099411A">
            <w:pPr>
              <w:spacing w:after="0"/>
              <w:rPr>
                <w:rFonts w:cstheme="minorHAnsi"/>
                <w:i/>
                <w:iCs/>
              </w:rPr>
            </w:pPr>
            <w:r>
              <w:rPr>
                <w:rFonts w:cstheme="minorHAnsi"/>
                <w:i/>
                <w:iCs/>
              </w:rPr>
              <w:t xml:space="preserve">Pre-requisite: </w:t>
            </w:r>
            <w:r w:rsidR="00945596">
              <w:rPr>
                <w:rFonts w:cstheme="minorHAnsi"/>
                <w:i/>
                <w:iCs/>
              </w:rPr>
              <w:t>S</w:t>
            </w:r>
            <w:r>
              <w:rPr>
                <w:rFonts w:cstheme="minorHAnsi"/>
                <w:i/>
                <w:iCs/>
              </w:rPr>
              <w:t>enior standing in journalism</w:t>
            </w:r>
          </w:p>
        </w:tc>
        <w:tc>
          <w:tcPr>
            <w:tcW w:w="671" w:type="pct"/>
          </w:tcPr>
          <w:p w14:paraId="0B3B9A90" w14:textId="77777777" w:rsidR="00964D53" w:rsidRPr="006A68B8" w:rsidRDefault="00964D53" w:rsidP="0099411A">
            <w:pPr>
              <w:spacing w:after="0"/>
              <w:rPr>
                <w:rFonts w:cstheme="minorHAnsi"/>
              </w:rPr>
            </w:pPr>
          </w:p>
        </w:tc>
        <w:tc>
          <w:tcPr>
            <w:tcW w:w="712" w:type="pct"/>
          </w:tcPr>
          <w:p w14:paraId="08A53BF7" w14:textId="77777777" w:rsidR="00964D53" w:rsidRPr="006A68B8" w:rsidRDefault="00964D53" w:rsidP="0099411A">
            <w:pPr>
              <w:spacing w:after="0"/>
              <w:rPr>
                <w:rFonts w:cstheme="minorHAnsi"/>
              </w:rPr>
            </w:pPr>
          </w:p>
        </w:tc>
      </w:tr>
      <w:tr w:rsidR="00964D53" w:rsidRPr="00597CC6" w14:paraId="7F68DE14" w14:textId="77777777" w:rsidTr="00F8094A">
        <w:trPr>
          <w:cantSplit/>
        </w:trPr>
        <w:tc>
          <w:tcPr>
            <w:tcW w:w="3617" w:type="pct"/>
          </w:tcPr>
          <w:p w14:paraId="5BD5B63C" w14:textId="77777777" w:rsidR="00964D53" w:rsidRDefault="005069C7" w:rsidP="0099411A">
            <w:pPr>
              <w:spacing w:after="0"/>
              <w:rPr>
                <w:rFonts w:cstheme="minorHAnsi"/>
              </w:rPr>
            </w:pPr>
            <w:r>
              <w:rPr>
                <w:rFonts w:cstheme="minorHAnsi"/>
              </w:rPr>
              <w:t>WRI 242 (4cr) – Introduction to Publication Editing and Design</w:t>
            </w:r>
          </w:p>
          <w:p w14:paraId="185CF617" w14:textId="577F4A99" w:rsidR="005069C7" w:rsidRPr="005069C7" w:rsidRDefault="005069C7" w:rsidP="0099411A">
            <w:pPr>
              <w:spacing w:after="0"/>
              <w:rPr>
                <w:rFonts w:cstheme="minorHAnsi"/>
                <w:i/>
                <w:iCs/>
              </w:rPr>
            </w:pPr>
            <w:r>
              <w:rPr>
                <w:rFonts w:cstheme="minorHAnsi"/>
                <w:i/>
                <w:iCs/>
              </w:rPr>
              <w:t>Pre-requisite: AWR 101 and AWR 201</w:t>
            </w:r>
          </w:p>
        </w:tc>
        <w:tc>
          <w:tcPr>
            <w:tcW w:w="671" w:type="pct"/>
          </w:tcPr>
          <w:p w14:paraId="4159827C" w14:textId="77777777" w:rsidR="00964D53" w:rsidRPr="006A68B8" w:rsidRDefault="00964D53" w:rsidP="0099411A">
            <w:pPr>
              <w:spacing w:after="0"/>
              <w:rPr>
                <w:rFonts w:cstheme="minorHAnsi"/>
              </w:rPr>
            </w:pPr>
          </w:p>
        </w:tc>
        <w:tc>
          <w:tcPr>
            <w:tcW w:w="712" w:type="pct"/>
          </w:tcPr>
          <w:p w14:paraId="21EF9661" w14:textId="77777777" w:rsidR="00964D53" w:rsidRPr="006A68B8" w:rsidRDefault="00964D53" w:rsidP="0099411A">
            <w:pPr>
              <w:spacing w:after="0"/>
              <w:rPr>
                <w:rFonts w:cstheme="minorHAnsi"/>
              </w:rPr>
            </w:pPr>
          </w:p>
        </w:tc>
      </w:tr>
    </w:tbl>
    <w:p w14:paraId="251FA2CC" w14:textId="77777777" w:rsidR="00EE73EB" w:rsidRDefault="00EE73EB" w:rsidP="008F6C97">
      <w:pPr>
        <w:pStyle w:val="Heading3"/>
        <w:spacing w:before="0" w:after="0"/>
        <w:rPr>
          <w:sz w:val="24"/>
          <w:szCs w:val="28"/>
        </w:rPr>
      </w:pPr>
    </w:p>
    <w:p w14:paraId="13F49085" w14:textId="6A10E49F" w:rsidR="008F6C97" w:rsidRPr="0099411A" w:rsidRDefault="008F6C97" w:rsidP="008F6C97">
      <w:pPr>
        <w:pStyle w:val="Heading3"/>
        <w:spacing w:before="0" w:after="0"/>
        <w:rPr>
          <w:sz w:val="24"/>
          <w:szCs w:val="28"/>
        </w:rPr>
      </w:pPr>
      <w:r>
        <w:rPr>
          <w:sz w:val="24"/>
          <w:szCs w:val="28"/>
        </w:rPr>
        <w:t>Practicum</w:t>
      </w:r>
      <w:r w:rsidRPr="00752C28">
        <w:rPr>
          <w:sz w:val="24"/>
          <w:szCs w:val="28"/>
        </w:rPr>
        <w:t xml:space="preserve"> Requirement</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8F6C97" w:rsidRPr="00D421C1" w14:paraId="481782C7" w14:textId="77777777" w:rsidTr="0091460D">
        <w:trPr>
          <w:cantSplit/>
        </w:trPr>
        <w:tc>
          <w:tcPr>
            <w:tcW w:w="3617" w:type="pct"/>
            <w:shd w:val="clear" w:color="auto" w:fill="D0CECE" w:themeFill="background2" w:themeFillShade="E6"/>
          </w:tcPr>
          <w:p w14:paraId="2858F757" w14:textId="1C6E754D" w:rsidR="008F6C97" w:rsidRDefault="008F6C97" w:rsidP="0091460D">
            <w:pPr>
              <w:spacing w:after="0"/>
              <w:rPr>
                <w:b/>
                <w:bCs/>
              </w:rPr>
            </w:pPr>
            <w:r>
              <w:rPr>
                <w:b/>
                <w:bCs/>
              </w:rPr>
              <w:t>Practicum Requirement (4 credits)</w:t>
            </w:r>
          </w:p>
          <w:p w14:paraId="6BFCE02B" w14:textId="3995B09B" w:rsidR="008F6C97" w:rsidRPr="005069C7" w:rsidRDefault="008F6C97" w:rsidP="0091460D">
            <w:pPr>
              <w:spacing w:after="0"/>
              <w:rPr>
                <w:i/>
                <w:iCs/>
              </w:rPr>
            </w:pPr>
            <w:r w:rsidRPr="008F6C97">
              <w:rPr>
                <w:i/>
                <w:iCs/>
              </w:rPr>
              <w:t>Students who choose to satisfy the practicum requirement with JOU 273 will take 2 credits in one semester and 2 credits in a second semester. Students who choose to satisfy the practicum requirement with COM 236 will take 4 credits in one semester.</w:t>
            </w:r>
          </w:p>
        </w:tc>
        <w:tc>
          <w:tcPr>
            <w:tcW w:w="671" w:type="pct"/>
            <w:shd w:val="clear" w:color="auto" w:fill="D0CECE" w:themeFill="background2" w:themeFillShade="E6"/>
          </w:tcPr>
          <w:p w14:paraId="5F30BBA5" w14:textId="77777777" w:rsidR="008F6C97" w:rsidRPr="00D421C1" w:rsidRDefault="008F6C97" w:rsidP="0091460D">
            <w:pPr>
              <w:spacing w:after="0"/>
              <w:rPr>
                <w:b/>
                <w:bCs/>
              </w:rPr>
            </w:pPr>
            <w:r w:rsidRPr="00D421C1">
              <w:rPr>
                <w:b/>
                <w:bCs/>
              </w:rPr>
              <w:t>Course Taken</w:t>
            </w:r>
          </w:p>
        </w:tc>
        <w:tc>
          <w:tcPr>
            <w:tcW w:w="712" w:type="pct"/>
            <w:shd w:val="clear" w:color="auto" w:fill="D0CECE" w:themeFill="background2" w:themeFillShade="E6"/>
          </w:tcPr>
          <w:p w14:paraId="6B9B83AD" w14:textId="77777777" w:rsidR="008F6C97" w:rsidRPr="00D421C1" w:rsidRDefault="008F6C97" w:rsidP="0091460D">
            <w:pPr>
              <w:spacing w:after="0"/>
              <w:rPr>
                <w:b/>
                <w:bCs/>
              </w:rPr>
            </w:pPr>
            <w:r w:rsidRPr="00D421C1">
              <w:rPr>
                <w:b/>
                <w:bCs/>
              </w:rPr>
              <w:t>Semester Taken</w:t>
            </w:r>
          </w:p>
        </w:tc>
      </w:tr>
      <w:tr w:rsidR="008F6C97" w:rsidRPr="00902A5F" w14:paraId="2C67FE5F" w14:textId="77777777" w:rsidTr="0091460D">
        <w:trPr>
          <w:cantSplit/>
        </w:trPr>
        <w:tc>
          <w:tcPr>
            <w:tcW w:w="3617" w:type="pct"/>
          </w:tcPr>
          <w:p w14:paraId="41C62F6B" w14:textId="77777777" w:rsidR="008F6C97" w:rsidRDefault="008F6C97" w:rsidP="0091460D">
            <w:pPr>
              <w:spacing w:after="0"/>
              <w:rPr>
                <w:rFonts w:cstheme="minorHAnsi"/>
              </w:rPr>
            </w:pPr>
            <w:r>
              <w:rPr>
                <w:rFonts w:cstheme="minorHAnsi"/>
              </w:rPr>
              <w:t>COM 236 (4cr) UTTV Student Television</w:t>
            </w:r>
          </w:p>
          <w:p w14:paraId="40D48BAE" w14:textId="617E7C2C" w:rsidR="00EE73EB" w:rsidRPr="00075EB3" w:rsidRDefault="00EE73EB" w:rsidP="0091460D">
            <w:pPr>
              <w:spacing w:after="0"/>
              <w:rPr>
                <w:rFonts w:cstheme="minorHAnsi"/>
              </w:rPr>
            </w:pPr>
          </w:p>
        </w:tc>
        <w:tc>
          <w:tcPr>
            <w:tcW w:w="671" w:type="pct"/>
          </w:tcPr>
          <w:p w14:paraId="34FF7830" w14:textId="77777777" w:rsidR="008F6C97" w:rsidRPr="00902A5F" w:rsidRDefault="008F6C97" w:rsidP="0091460D">
            <w:pPr>
              <w:spacing w:after="0"/>
              <w:rPr>
                <w:rFonts w:cstheme="minorHAnsi"/>
              </w:rPr>
            </w:pPr>
          </w:p>
        </w:tc>
        <w:tc>
          <w:tcPr>
            <w:tcW w:w="712" w:type="pct"/>
          </w:tcPr>
          <w:p w14:paraId="47B2AB72" w14:textId="77777777" w:rsidR="008F6C97" w:rsidRPr="00902A5F" w:rsidRDefault="008F6C97" w:rsidP="0091460D">
            <w:pPr>
              <w:spacing w:after="0"/>
              <w:rPr>
                <w:rFonts w:cstheme="minorHAnsi"/>
              </w:rPr>
            </w:pPr>
          </w:p>
        </w:tc>
      </w:tr>
      <w:tr w:rsidR="008F6C97" w:rsidRPr="00902A5F" w14:paraId="20A77B04" w14:textId="77777777" w:rsidTr="0091460D">
        <w:trPr>
          <w:cantSplit/>
        </w:trPr>
        <w:tc>
          <w:tcPr>
            <w:tcW w:w="3617" w:type="pct"/>
          </w:tcPr>
          <w:p w14:paraId="2C9640B4" w14:textId="51A5924B" w:rsidR="008F6C97" w:rsidRDefault="008F6C97" w:rsidP="0091460D">
            <w:pPr>
              <w:spacing w:after="0"/>
              <w:rPr>
                <w:rFonts w:cstheme="minorHAnsi"/>
              </w:rPr>
            </w:pPr>
            <w:r>
              <w:rPr>
                <w:rFonts w:cstheme="minorHAnsi"/>
              </w:rPr>
              <w:lastRenderedPageBreak/>
              <w:t>JOU 273 (1-2cr) The Minaret Student Newspaper</w:t>
            </w:r>
          </w:p>
          <w:p w14:paraId="1B3D0A17" w14:textId="31621CD1" w:rsidR="008F6C97" w:rsidRPr="008F6C97" w:rsidRDefault="008F6C97" w:rsidP="0091460D">
            <w:pPr>
              <w:spacing w:after="0"/>
              <w:rPr>
                <w:rFonts w:cstheme="minorHAnsi"/>
                <w:i/>
                <w:iCs/>
              </w:rPr>
            </w:pPr>
            <w:r>
              <w:rPr>
                <w:rFonts w:cstheme="minorHAnsi"/>
                <w:i/>
                <w:iCs/>
              </w:rPr>
              <w:t>Pre-requisite: consent of instructor. Not recommended for first-semester freshmen</w:t>
            </w:r>
          </w:p>
        </w:tc>
        <w:tc>
          <w:tcPr>
            <w:tcW w:w="671" w:type="pct"/>
          </w:tcPr>
          <w:p w14:paraId="0FB8DFE3" w14:textId="77777777" w:rsidR="008F6C97" w:rsidRPr="00902A5F" w:rsidRDefault="008F6C97" w:rsidP="0091460D">
            <w:pPr>
              <w:spacing w:after="0"/>
              <w:rPr>
                <w:rFonts w:cstheme="minorHAnsi"/>
              </w:rPr>
            </w:pPr>
          </w:p>
        </w:tc>
        <w:tc>
          <w:tcPr>
            <w:tcW w:w="712" w:type="pct"/>
          </w:tcPr>
          <w:p w14:paraId="4271BE8A" w14:textId="77777777" w:rsidR="008F6C97" w:rsidRPr="00902A5F" w:rsidRDefault="008F6C97" w:rsidP="0091460D">
            <w:pPr>
              <w:spacing w:after="0"/>
              <w:rPr>
                <w:rFonts w:cstheme="minorHAnsi"/>
              </w:rPr>
            </w:pPr>
          </w:p>
        </w:tc>
      </w:tr>
    </w:tbl>
    <w:p w14:paraId="067D6767" w14:textId="77777777" w:rsidR="008F6C97" w:rsidRDefault="008F6C97" w:rsidP="0099411A">
      <w:pPr>
        <w:pStyle w:val="Heading3"/>
        <w:spacing w:before="0" w:after="0"/>
        <w:rPr>
          <w:sz w:val="24"/>
          <w:szCs w:val="28"/>
        </w:rPr>
      </w:pPr>
    </w:p>
    <w:p w14:paraId="06CD97F1" w14:textId="0C327349" w:rsidR="0099411A" w:rsidRPr="0099411A" w:rsidRDefault="0099411A" w:rsidP="0099411A">
      <w:pPr>
        <w:pStyle w:val="Heading3"/>
        <w:spacing w:before="0" w:after="0"/>
        <w:rPr>
          <w:sz w:val="24"/>
          <w:szCs w:val="28"/>
        </w:rPr>
      </w:pPr>
      <w:r>
        <w:rPr>
          <w:sz w:val="24"/>
          <w:szCs w:val="28"/>
        </w:rPr>
        <w:t>Major</w:t>
      </w:r>
      <w:r w:rsidRPr="00752C28">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99411A" w:rsidRPr="00D421C1" w14:paraId="454EA5F4" w14:textId="77777777" w:rsidTr="000E655A">
        <w:trPr>
          <w:cantSplit/>
        </w:trPr>
        <w:tc>
          <w:tcPr>
            <w:tcW w:w="3617" w:type="pct"/>
            <w:shd w:val="clear" w:color="auto" w:fill="D0CECE" w:themeFill="background2" w:themeFillShade="E6"/>
          </w:tcPr>
          <w:p w14:paraId="626CDE15" w14:textId="43C06AA3" w:rsidR="0099411A" w:rsidRDefault="0099411A" w:rsidP="0099411A">
            <w:pPr>
              <w:spacing w:after="0"/>
              <w:rPr>
                <w:b/>
                <w:bCs/>
              </w:rPr>
            </w:pPr>
            <w:r>
              <w:rPr>
                <w:b/>
                <w:bCs/>
              </w:rPr>
              <w:t>Major Elective Requirement (16 credits)</w:t>
            </w:r>
          </w:p>
          <w:p w14:paraId="0590C577" w14:textId="0D4889D1" w:rsidR="0099411A" w:rsidRDefault="0099411A" w:rsidP="0099411A">
            <w:pPr>
              <w:spacing w:after="0"/>
              <w:rPr>
                <w:rFonts w:ascii="Times New Roman" w:hAnsi="Times New Roman"/>
              </w:rPr>
            </w:pPr>
            <w:r>
              <w:rPr>
                <w:rFonts w:ascii="Times New Roman" w:hAnsi="Times New Roman"/>
              </w:rPr>
              <w:t xml:space="preserve">Refer to catalog for the </w:t>
            </w:r>
            <w:hyperlink r:id="rId13" w:tooltip="Elective Options" w:history="1">
              <w:r w:rsidRPr="005509CB">
                <w:rPr>
                  <w:rStyle w:val="Hyperlink"/>
                  <w:rFonts w:ascii="Times New Roman" w:hAnsi="Times New Roman"/>
                  <w:color w:val="0000FF"/>
                </w:rPr>
                <w:t>Elective Optio</w:t>
              </w:r>
              <w:r w:rsidRPr="005509CB">
                <w:rPr>
                  <w:rStyle w:val="Hyperlink"/>
                  <w:rFonts w:ascii="Times New Roman" w:hAnsi="Times New Roman"/>
                  <w:color w:val="0000FF"/>
                </w:rPr>
                <w:t>n</w:t>
              </w:r>
              <w:r w:rsidRPr="005509CB">
                <w:rPr>
                  <w:rStyle w:val="Hyperlink"/>
                  <w:rFonts w:ascii="Times New Roman" w:hAnsi="Times New Roman"/>
                  <w:color w:val="0000FF"/>
                </w:rPr>
                <w:t>s</w:t>
              </w:r>
            </w:hyperlink>
            <w:r>
              <w:rPr>
                <w:rFonts w:ascii="Times New Roman" w:hAnsi="Times New Roman"/>
              </w:rPr>
              <w:t xml:space="preserve">. </w:t>
            </w:r>
          </w:p>
          <w:p w14:paraId="5024A20F" w14:textId="1DF4270C" w:rsidR="0099411A" w:rsidRPr="005069C7" w:rsidRDefault="0099411A" w:rsidP="0099411A">
            <w:pPr>
              <w:spacing w:after="0"/>
              <w:rPr>
                <w:i/>
                <w:iCs/>
              </w:rPr>
            </w:pPr>
            <w:r>
              <w:rPr>
                <w:rFonts w:ascii="Times New Roman" w:hAnsi="Times New Roman"/>
                <w:i/>
                <w:iCs/>
              </w:rPr>
              <w:t>Pre-requisites will depend on the course chosen.</w:t>
            </w:r>
          </w:p>
        </w:tc>
        <w:tc>
          <w:tcPr>
            <w:tcW w:w="671" w:type="pct"/>
            <w:shd w:val="clear" w:color="auto" w:fill="D0CECE" w:themeFill="background2" w:themeFillShade="E6"/>
          </w:tcPr>
          <w:p w14:paraId="286A051F" w14:textId="77777777" w:rsidR="0099411A" w:rsidRPr="00D421C1" w:rsidRDefault="0099411A" w:rsidP="000E655A">
            <w:pPr>
              <w:spacing w:after="0"/>
              <w:rPr>
                <w:b/>
                <w:bCs/>
              </w:rPr>
            </w:pPr>
            <w:r w:rsidRPr="00D421C1">
              <w:rPr>
                <w:b/>
                <w:bCs/>
              </w:rPr>
              <w:t>Course Taken</w:t>
            </w:r>
          </w:p>
        </w:tc>
        <w:tc>
          <w:tcPr>
            <w:tcW w:w="712" w:type="pct"/>
            <w:shd w:val="clear" w:color="auto" w:fill="D0CECE" w:themeFill="background2" w:themeFillShade="E6"/>
          </w:tcPr>
          <w:p w14:paraId="065350C7" w14:textId="77777777" w:rsidR="0099411A" w:rsidRPr="00D421C1" w:rsidRDefault="0099411A" w:rsidP="000E655A">
            <w:pPr>
              <w:spacing w:after="0"/>
              <w:rPr>
                <w:b/>
                <w:bCs/>
              </w:rPr>
            </w:pPr>
            <w:r w:rsidRPr="00D421C1">
              <w:rPr>
                <w:b/>
                <w:bCs/>
              </w:rPr>
              <w:t>Semester Taken</w:t>
            </w:r>
          </w:p>
        </w:tc>
      </w:tr>
      <w:tr w:rsidR="00075EB3" w:rsidRPr="00902A5F" w14:paraId="760301EE" w14:textId="77777777" w:rsidTr="00F8094A">
        <w:trPr>
          <w:cantSplit/>
        </w:trPr>
        <w:tc>
          <w:tcPr>
            <w:tcW w:w="3617" w:type="pct"/>
          </w:tcPr>
          <w:p w14:paraId="557C6F1F" w14:textId="4D14F6E5" w:rsidR="00075EB3" w:rsidRDefault="005069C7" w:rsidP="0099411A">
            <w:pPr>
              <w:spacing w:after="0"/>
              <w:rPr>
                <w:rFonts w:cstheme="minorHAnsi"/>
              </w:rPr>
            </w:pPr>
            <w:r>
              <w:rPr>
                <w:rFonts w:cstheme="minorHAnsi"/>
              </w:rPr>
              <w:t>Major elective</w:t>
            </w:r>
          </w:p>
          <w:p w14:paraId="2E9819B0" w14:textId="34517AEA" w:rsidR="00075EB3" w:rsidRPr="00075EB3" w:rsidRDefault="00075EB3" w:rsidP="0099411A">
            <w:pPr>
              <w:spacing w:after="0"/>
              <w:rPr>
                <w:rFonts w:cstheme="minorHAnsi"/>
              </w:rPr>
            </w:pPr>
          </w:p>
        </w:tc>
        <w:tc>
          <w:tcPr>
            <w:tcW w:w="671" w:type="pct"/>
          </w:tcPr>
          <w:p w14:paraId="1C1E2F62" w14:textId="77777777" w:rsidR="00075EB3" w:rsidRPr="00902A5F" w:rsidRDefault="00075EB3" w:rsidP="0099411A">
            <w:pPr>
              <w:spacing w:after="0"/>
              <w:rPr>
                <w:rFonts w:cstheme="minorHAnsi"/>
              </w:rPr>
            </w:pPr>
          </w:p>
        </w:tc>
        <w:tc>
          <w:tcPr>
            <w:tcW w:w="712" w:type="pct"/>
          </w:tcPr>
          <w:p w14:paraId="4D0C9027" w14:textId="77777777" w:rsidR="00075EB3" w:rsidRPr="00902A5F" w:rsidRDefault="00075EB3" w:rsidP="0099411A">
            <w:pPr>
              <w:spacing w:after="0"/>
              <w:rPr>
                <w:rFonts w:cstheme="minorHAnsi"/>
              </w:rPr>
            </w:pPr>
          </w:p>
        </w:tc>
      </w:tr>
      <w:tr w:rsidR="005069C7" w:rsidRPr="00902A5F" w14:paraId="4975A994" w14:textId="77777777" w:rsidTr="00F8094A">
        <w:trPr>
          <w:cantSplit/>
        </w:trPr>
        <w:tc>
          <w:tcPr>
            <w:tcW w:w="3617" w:type="pct"/>
          </w:tcPr>
          <w:p w14:paraId="2620846C" w14:textId="77777777" w:rsidR="005069C7" w:rsidRDefault="005069C7" w:rsidP="0099411A">
            <w:pPr>
              <w:spacing w:after="0"/>
              <w:rPr>
                <w:rFonts w:cstheme="minorHAnsi"/>
              </w:rPr>
            </w:pPr>
            <w:r>
              <w:rPr>
                <w:rFonts w:cstheme="minorHAnsi"/>
              </w:rPr>
              <w:t>Major elective</w:t>
            </w:r>
          </w:p>
          <w:p w14:paraId="13B2CB9B" w14:textId="77777777" w:rsidR="005069C7" w:rsidRDefault="005069C7" w:rsidP="0099411A">
            <w:pPr>
              <w:spacing w:after="0"/>
              <w:rPr>
                <w:rFonts w:cstheme="minorHAnsi"/>
              </w:rPr>
            </w:pPr>
          </w:p>
        </w:tc>
        <w:tc>
          <w:tcPr>
            <w:tcW w:w="671" w:type="pct"/>
          </w:tcPr>
          <w:p w14:paraId="4D39C429" w14:textId="77777777" w:rsidR="005069C7" w:rsidRPr="00902A5F" w:rsidRDefault="005069C7" w:rsidP="0099411A">
            <w:pPr>
              <w:spacing w:after="0"/>
              <w:rPr>
                <w:rFonts w:cstheme="minorHAnsi"/>
              </w:rPr>
            </w:pPr>
          </w:p>
        </w:tc>
        <w:tc>
          <w:tcPr>
            <w:tcW w:w="712" w:type="pct"/>
          </w:tcPr>
          <w:p w14:paraId="3C274458" w14:textId="77777777" w:rsidR="005069C7" w:rsidRPr="00902A5F" w:rsidRDefault="005069C7" w:rsidP="0099411A">
            <w:pPr>
              <w:spacing w:after="0"/>
              <w:rPr>
                <w:rFonts w:cstheme="minorHAnsi"/>
              </w:rPr>
            </w:pPr>
          </w:p>
        </w:tc>
      </w:tr>
      <w:tr w:rsidR="005069C7" w:rsidRPr="00902A5F" w14:paraId="0869A90B" w14:textId="77777777" w:rsidTr="00F8094A">
        <w:trPr>
          <w:cantSplit/>
        </w:trPr>
        <w:tc>
          <w:tcPr>
            <w:tcW w:w="3617" w:type="pct"/>
          </w:tcPr>
          <w:p w14:paraId="4884EFA9" w14:textId="77777777" w:rsidR="005069C7" w:rsidRDefault="005069C7" w:rsidP="0099411A">
            <w:pPr>
              <w:spacing w:after="0"/>
              <w:rPr>
                <w:rFonts w:cstheme="minorHAnsi"/>
              </w:rPr>
            </w:pPr>
            <w:r>
              <w:rPr>
                <w:rFonts w:cstheme="minorHAnsi"/>
              </w:rPr>
              <w:t>Major elective</w:t>
            </w:r>
          </w:p>
          <w:p w14:paraId="048F6812" w14:textId="77777777" w:rsidR="005069C7" w:rsidRDefault="005069C7" w:rsidP="0099411A">
            <w:pPr>
              <w:spacing w:after="0"/>
              <w:rPr>
                <w:rFonts w:cstheme="minorHAnsi"/>
              </w:rPr>
            </w:pPr>
          </w:p>
        </w:tc>
        <w:tc>
          <w:tcPr>
            <w:tcW w:w="671" w:type="pct"/>
          </w:tcPr>
          <w:p w14:paraId="0C9820FB" w14:textId="77777777" w:rsidR="005069C7" w:rsidRPr="00902A5F" w:rsidRDefault="005069C7" w:rsidP="0099411A">
            <w:pPr>
              <w:spacing w:after="0"/>
              <w:rPr>
                <w:rFonts w:cstheme="minorHAnsi"/>
              </w:rPr>
            </w:pPr>
          </w:p>
        </w:tc>
        <w:tc>
          <w:tcPr>
            <w:tcW w:w="712" w:type="pct"/>
          </w:tcPr>
          <w:p w14:paraId="4335F7A1" w14:textId="77777777" w:rsidR="005069C7" w:rsidRPr="00902A5F" w:rsidRDefault="005069C7" w:rsidP="0099411A">
            <w:pPr>
              <w:spacing w:after="0"/>
              <w:rPr>
                <w:rFonts w:cstheme="minorHAnsi"/>
              </w:rPr>
            </w:pPr>
          </w:p>
        </w:tc>
      </w:tr>
      <w:tr w:rsidR="005069C7" w:rsidRPr="00902A5F" w14:paraId="318BF1BA" w14:textId="77777777" w:rsidTr="00F8094A">
        <w:trPr>
          <w:cantSplit/>
        </w:trPr>
        <w:tc>
          <w:tcPr>
            <w:tcW w:w="3617" w:type="pct"/>
          </w:tcPr>
          <w:p w14:paraId="2EEB0ABA" w14:textId="77777777" w:rsidR="005069C7" w:rsidRDefault="005069C7" w:rsidP="0099411A">
            <w:pPr>
              <w:spacing w:after="0"/>
              <w:rPr>
                <w:rFonts w:cstheme="minorHAnsi"/>
              </w:rPr>
            </w:pPr>
            <w:r>
              <w:rPr>
                <w:rFonts w:cstheme="minorHAnsi"/>
              </w:rPr>
              <w:t>Major elective</w:t>
            </w:r>
          </w:p>
          <w:p w14:paraId="7C0C2BC2" w14:textId="77777777" w:rsidR="005069C7" w:rsidRDefault="005069C7" w:rsidP="0099411A">
            <w:pPr>
              <w:spacing w:after="0"/>
              <w:rPr>
                <w:rFonts w:cstheme="minorHAnsi"/>
              </w:rPr>
            </w:pPr>
          </w:p>
        </w:tc>
        <w:tc>
          <w:tcPr>
            <w:tcW w:w="671" w:type="pct"/>
          </w:tcPr>
          <w:p w14:paraId="79F7A71C" w14:textId="77777777" w:rsidR="005069C7" w:rsidRPr="00902A5F" w:rsidRDefault="005069C7" w:rsidP="0099411A">
            <w:pPr>
              <w:spacing w:after="0"/>
              <w:rPr>
                <w:rFonts w:cstheme="minorHAnsi"/>
              </w:rPr>
            </w:pPr>
          </w:p>
        </w:tc>
        <w:tc>
          <w:tcPr>
            <w:tcW w:w="712" w:type="pct"/>
          </w:tcPr>
          <w:p w14:paraId="2CD2E445" w14:textId="77777777" w:rsidR="005069C7" w:rsidRPr="00902A5F" w:rsidRDefault="005069C7" w:rsidP="0099411A">
            <w:pPr>
              <w:spacing w:after="0"/>
              <w:rPr>
                <w:rFonts w:cstheme="minorHAnsi"/>
              </w:rPr>
            </w:pPr>
          </w:p>
        </w:tc>
      </w:tr>
    </w:tbl>
    <w:p w14:paraId="6764A1E6" w14:textId="77777777" w:rsidR="00236044" w:rsidRDefault="00236044" w:rsidP="0099411A">
      <w:pPr>
        <w:pStyle w:val="Heading3"/>
        <w:spacing w:before="0" w:after="0"/>
      </w:pPr>
    </w:p>
    <w:sectPr w:rsidR="00236044" w:rsidSect="0023604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3585BD0"/>
    <w:multiLevelType w:val="hybridMultilevel"/>
    <w:tmpl w:val="F1B2FB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9E1A82"/>
    <w:multiLevelType w:val="hybridMultilevel"/>
    <w:tmpl w:val="57605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0E83AB9"/>
    <w:multiLevelType w:val="hybridMultilevel"/>
    <w:tmpl w:val="FEACBF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9D11CE4"/>
    <w:multiLevelType w:val="hybridMultilevel"/>
    <w:tmpl w:val="22D6F6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20945071">
    <w:abstractNumId w:val="1"/>
  </w:num>
  <w:num w:numId="2" w16cid:durableId="1265655450">
    <w:abstractNumId w:val="3"/>
  </w:num>
  <w:num w:numId="3" w16cid:durableId="755637326">
    <w:abstractNumId w:val="0"/>
  </w:num>
  <w:num w:numId="4" w16cid:durableId="72988770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jS0NDMxNDMyMzM2MjRQ0lEKTi0uzszPAykwqgUAjh/5tywAAAA="/>
  </w:docVars>
  <w:rsids>
    <w:rsidRoot w:val="00236044"/>
    <w:rsid w:val="0003568E"/>
    <w:rsid w:val="00075EB3"/>
    <w:rsid w:val="000D0466"/>
    <w:rsid w:val="00125AFA"/>
    <w:rsid w:val="00236044"/>
    <w:rsid w:val="002439D5"/>
    <w:rsid w:val="003D759B"/>
    <w:rsid w:val="00426EAC"/>
    <w:rsid w:val="0046517F"/>
    <w:rsid w:val="004F7A2F"/>
    <w:rsid w:val="005069C7"/>
    <w:rsid w:val="005434D9"/>
    <w:rsid w:val="005509CB"/>
    <w:rsid w:val="00612901"/>
    <w:rsid w:val="00807EDC"/>
    <w:rsid w:val="00816B2C"/>
    <w:rsid w:val="00831076"/>
    <w:rsid w:val="0084271D"/>
    <w:rsid w:val="008C6524"/>
    <w:rsid w:val="008F6C97"/>
    <w:rsid w:val="00945596"/>
    <w:rsid w:val="00953A88"/>
    <w:rsid w:val="00964D53"/>
    <w:rsid w:val="0099411A"/>
    <w:rsid w:val="00A254F9"/>
    <w:rsid w:val="00B21E19"/>
    <w:rsid w:val="00D9493C"/>
    <w:rsid w:val="00DA13E5"/>
    <w:rsid w:val="00E0093B"/>
    <w:rsid w:val="00E34179"/>
    <w:rsid w:val="00E516CA"/>
    <w:rsid w:val="00E61B37"/>
    <w:rsid w:val="00E963F9"/>
    <w:rsid w:val="00EE01BA"/>
    <w:rsid w:val="00EE73EB"/>
    <w:rsid w:val="00F15458"/>
    <w:rsid w:val="00F757CB"/>
    <w:rsid w:val="00F8094A"/>
    <w:rsid w:val="00FF48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CED091"/>
  <w15:chartTrackingRefBased/>
  <w15:docId w15:val="{A789F715-0149-4AE2-A497-646539798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236044"/>
    <w:pPr>
      <w:spacing w:after="120" w:line="240" w:lineRule="auto"/>
    </w:pPr>
    <w:rPr>
      <w:rFonts w:eastAsia="Times New Roman" w:cs="Times New Roman"/>
      <w:kern w:val="0"/>
      <w:sz w:val="24"/>
      <w:szCs w:val="24"/>
      <w14:ligatures w14:val="none"/>
    </w:rPr>
  </w:style>
  <w:style w:type="paragraph" w:styleId="Heading1">
    <w:name w:val="heading 1"/>
    <w:basedOn w:val="Normal"/>
    <w:next w:val="Normal"/>
    <w:link w:val="Heading1Char"/>
    <w:uiPriority w:val="9"/>
    <w:qFormat/>
    <w:rsid w:val="00236044"/>
    <w:pPr>
      <w:keepNext/>
      <w:keepLines/>
      <w:spacing w:before="480" w:after="0"/>
      <w:jc w:val="center"/>
      <w:outlineLvl w:val="0"/>
    </w:pPr>
    <w:rPr>
      <w:rFonts w:asciiTheme="majorHAnsi" w:eastAsiaTheme="majorEastAsia" w:hAnsiTheme="majorHAnsi" w:cstheme="majorBidi"/>
      <w:b/>
      <w:bCs/>
      <w:color w:val="000000" w:themeColor="text1"/>
      <w:sz w:val="28"/>
      <w:szCs w:val="32"/>
    </w:rPr>
  </w:style>
  <w:style w:type="paragraph" w:styleId="Heading2">
    <w:name w:val="heading 2"/>
    <w:basedOn w:val="Normal"/>
    <w:next w:val="Normal"/>
    <w:link w:val="Heading2Char"/>
    <w:uiPriority w:val="9"/>
    <w:unhideWhenUsed/>
    <w:qFormat/>
    <w:rsid w:val="00236044"/>
    <w:pPr>
      <w:keepNext/>
      <w:keepLines/>
      <w:spacing w:before="40" w:after="0" w:line="259" w:lineRule="auto"/>
      <w:outlineLvl w:val="1"/>
    </w:pPr>
    <w:rPr>
      <w:rFonts w:asciiTheme="majorHAnsi" w:eastAsiaTheme="majorEastAsia" w:hAnsiTheme="majorHAnsi" w:cstheme="majorBidi"/>
      <w:b/>
      <w:color w:val="000000" w:themeColor="text1"/>
      <w:sz w:val="28"/>
      <w:szCs w:val="26"/>
    </w:rPr>
  </w:style>
  <w:style w:type="paragraph" w:styleId="Heading3">
    <w:name w:val="heading 3"/>
    <w:basedOn w:val="Normal"/>
    <w:next w:val="Normal"/>
    <w:link w:val="Heading3Char"/>
    <w:uiPriority w:val="9"/>
    <w:unhideWhenUsed/>
    <w:qFormat/>
    <w:rsid w:val="00236044"/>
    <w:pPr>
      <w:keepNext/>
      <w:keepLines/>
      <w:spacing w:before="40"/>
      <w:outlineLvl w:val="2"/>
    </w:pPr>
    <w:rPr>
      <w:rFonts w:eastAsiaTheme="majorEastAsia" w:cstheme="majorBidi"/>
      <w:b/>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6044"/>
    <w:rPr>
      <w:rFonts w:asciiTheme="majorHAnsi" w:eastAsiaTheme="majorEastAsia" w:hAnsiTheme="majorHAnsi" w:cstheme="majorBidi"/>
      <w:b/>
      <w:bCs/>
      <w:color w:val="000000" w:themeColor="text1"/>
      <w:kern w:val="0"/>
      <w:sz w:val="28"/>
      <w:szCs w:val="32"/>
      <w14:ligatures w14:val="none"/>
    </w:rPr>
  </w:style>
  <w:style w:type="character" w:customStyle="1" w:styleId="Heading2Char">
    <w:name w:val="Heading 2 Char"/>
    <w:basedOn w:val="DefaultParagraphFont"/>
    <w:link w:val="Heading2"/>
    <w:uiPriority w:val="9"/>
    <w:rsid w:val="00236044"/>
    <w:rPr>
      <w:rFonts w:asciiTheme="majorHAnsi" w:eastAsiaTheme="majorEastAsia" w:hAnsiTheme="majorHAnsi" w:cstheme="majorBidi"/>
      <w:b/>
      <w:color w:val="000000" w:themeColor="text1"/>
      <w:kern w:val="0"/>
      <w:sz w:val="28"/>
      <w:szCs w:val="26"/>
      <w14:ligatures w14:val="none"/>
    </w:rPr>
  </w:style>
  <w:style w:type="character" w:customStyle="1" w:styleId="Heading3Char">
    <w:name w:val="Heading 3 Char"/>
    <w:basedOn w:val="DefaultParagraphFont"/>
    <w:link w:val="Heading3"/>
    <w:uiPriority w:val="9"/>
    <w:rsid w:val="00236044"/>
    <w:rPr>
      <w:rFonts w:eastAsiaTheme="majorEastAsia" w:cstheme="majorBidi"/>
      <w:b/>
      <w:i/>
      <w:kern w:val="0"/>
      <w:szCs w:val="24"/>
      <w14:ligatures w14:val="none"/>
    </w:rPr>
  </w:style>
  <w:style w:type="table" w:styleId="TableGrid">
    <w:name w:val="Table Grid"/>
    <w:basedOn w:val="TableNormal"/>
    <w:uiPriority w:val="39"/>
    <w:rsid w:val="00236044"/>
    <w:pPr>
      <w:spacing w:after="0" w:line="240" w:lineRule="auto"/>
    </w:pPr>
    <w:rPr>
      <w:rFonts w:eastAsia="Times New Roman"/>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36044"/>
    <w:rPr>
      <w:color w:val="0563C1" w:themeColor="hyperlink"/>
      <w:u w:val="single"/>
    </w:rPr>
  </w:style>
  <w:style w:type="character" w:styleId="FollowedHyperlink">
    <w:name w:val="FollowedHyperlink"/>
    <w:basedOn w:val="DefaultParagraphFont"/>
    <w:uiPriority w:val="99"/>
    <w:semiHidden/>
    <w:unhideWhenUsed/>
    <w:rsid w:val="00236044"/>
    <w:rPr>
      <w:color w:val="954F72" w:themeColor="followedHyperlink"/>
      <w:u w:val="single"/>
    </w:rPr>
  </w:style>
  <w:style w:type="paragraph" w:styleId="ListParagraph">
    <w:name w:val="List Paragraph"/>
    <w:basedOn w:val="Normal"/>
    <w:uiPriority w:val="34"/>
    <w:qFormat/>
    <w:rsid w:val="00075EB3"/>
    <w:pPr>
      <w:ind w:left="720"/>
      <w:contextualSpacing/>
    </w:pPr>
  </w:style>
  <w:style w:type="character" w:styleId="UnresolvedMention">
    <w:name w:val="Unresolved Mention"/>
    <w:basedOn w:val="DefaultParagraphFont"/>
    <w:uiPriority w:val="99"/>
    <w:semiHidden/>
    <w:unhideWhenUsed/>
    <w:rsid w:val="008C652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15986946">
      <w:bodyDiv w:val="1"/>
      <w:marLeft w:val="0"/>
      <w:marRight w:val="0"/>
      <w:marTop w:val="0"/>
      <w:marBottom w:val="0"/>
      <w:divBdr>
        <w:top w:val="none" w:sz="0" w:space="0" w:color="auto"/>
        <w:left w:val="none" w:sz="0" w:space="0" w:color="auto"/>
        <w:bottom w:val="none" w:sz="0" w:space="0" w:color="auto"/>
        <w:right w:val="none" w:sz="0" w:space="0" w:color="auto"/>
      </w:divBdr>
    </w:div>
    <w:div w:id="1202204562">
      <w:bodyDiv w:val="1"/>
      <w:marLeft w:val="0"/>
      <w:marRight w:val="0"/>
      <w:marTop w:val="0"/>
      <w:marBottom w:val="0"/>
      <w:divBdr>
        <w:top w:val="none" w:sz="0" w:space="0" w:color="auto"/>
        <w:left w:val="none" w:sz="0" w:space="0" w:color="auto"/>
        <w:bottom w:val="none" w:sz="0" w:space="0" w:color="auto"/>
        <w:right w:val="none" w:sz="0" w:space="0" w:color="auto"/>
      </w:divBdr>
    </w:div>
    <w:div w:id="1255742668">
      <w:bodyDiv w:val="1"/>
      <w:marLeft w:val="0"/>
      <w:marRight w:val="0"/>
      <w:marTop w:val="0"/>
      <w:marBottom w:val="0"/>
      <w:divBdr>
        <w:top w:val="none" w:sz="0" w:space="0" w:color="auto"/>
        <w:left w:val="none" w:sz="0" w:space="0" w:color="auto"/>
        <w:bottom w:val="none" w:sz="0" w:space="0" w:color="auto"/>
        <w:right w:val="none" w:sz="0" w:space="0" w:color="auto"/>
      </w:divBdr>
    </w:div>
    <w:div w:id="1317028284">
      <w:bodyDiv w:val="1"/>
      <w:marLeft w:val="0"/>
      <w:marRight w:val="0"/>
      <w:marTop w:val="0"/>
      <w:marBottom w:val="0"/>
      <w:divBdr>
        <w:top w:val="none" w:sz="0" w:space="0" w:color="auto"/>
        <w:left w:val="none" w:sz="0" w:space="0" w:color="auto"/>
        <w:bottom w:val="none" w:sz="0" w:space="0" w:color="auto"/>
        <w:right w:val="none" w:sz="0" w:space="0" w:color="auto"/>
      </w:divBdr>
    </w:div>
    <w:div w:id="1374035534">
      <w:bodyDiv w:val="1"/>
      <w:marLeft w:val="0"/>
      <w:marRight w:val="0"/>
      <w:marTop w:val="0"/>
      <w:marBottom w:val="0"/>
      <w:divBdr>
        <w:top w:val="none" w:sz="0" w:space="0" w:color="auto"/>
        <w:left w:val="none" w:sz="0" w:space="0" w:color="auto"/>
        <w:bottom w:val="none" w:sz="0" w:space="0" w:color="auto"/>
        <w:right w:val="none" w:sz="0" w:space="0" w:color="auto"/>
      </w:divBdr>
    </w:div>
    <w:div w:id="1476601012">
      <w:bodyDiv w:val="1"/>
      <w:marLeft w:val="0"/>
      <w:marRight w:val="0"/>
      <w:marTop w:val="0"/>
      <w:marBottom w:val="0"/>
      <w:divBdr>
        <w:top w:val="none" w:sz="0" w:space="0" w:color="auto"/>
        <w:left w:val="none" w:sz="0" w:space="0" w:color="auto"/>
        <w:bottom w:val="none" w:sz="0" w:space="0" w:color="auto"/>
        <w:right w:val="none" w:sz="0" w:space="0" w:color="auto"/>
      </w:divBdr>
    </w:div>
    <w:div w:id="1827890536">
      <w:bodyDiv w:val="1"/>
      <w:marLeft w:val="0"/>
      <w:marRight w:val="0"/>
      <w:marTop w:val="0"/>
      <w:marBottom w:val="0"/>
      <w:divBdr>
        <w:top w:val="none" w:sz="0" w:space="0" w:color="auto"/>
        <w:left w:val="none" w:sz="0" w:space="0" w:color="auto"/>
        <w:bottom w:val="none" w:sz="0" w:space="0" w:color="auto"/>
        <w:right w:val="none" w:sz="0" w:space="0" w:color="auto"/>
      </w:divBdr>
    </w:div>
    <w:div w:id="1828201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t.edu/uploadedFiles/Academics/Provost/SpartanStudies/SpartanStudies_CoreSocialSciencesLink.pdf" TargetMode="External"/><Relationship Id="rId13" Type="http://schemas.openxmlformats.org/officeDocument/2006/relationships/hyperlink" Target="https://ut.smartcatalogiq.com/en/current/catalog/undergraduate-catalog/college-of-arts-and-letters/department-of-communication/journalism-major/" TargetMode="External"/><Relationship Id="rId3" Type="http://schemas.openxmlformats.org/officeDocument/2006/relationships/styles" Target="styles.xml"/><Relationship Id="rId7" Type="http://schemas.openxmlformats.org/officeDocument/2006/relationships/hyperlink" Target="https://www.ut.edu/uploadedFiles/Academics/Provost/SpartanStudies/SpartanStudies_CoreHumanitiesLink.pdf" TargetMode="External"/><Relationship Id="rId12" Type="http://schemas.openxmlformats.org/officeDocument/2006/relationships/hyperlink" Target="https://www.ut.edu/uploadedFiles/Academics/Provost/SpartanStudies/Spartanstudies_NaturalScienceDistributionLink.pd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ut.smartcatalogiq.com/current/catalog/" TargetMode="External"/><Relationship Id="rId11" Type="http://schemas.openxmlformats.org/officeDocument/2006/relationships/hyperlink" Target="https://www.ut.edu/uploadedFiles/Academics/Provost/SpartanStudies/SpartanStudies_Text-BasedHumanitiesDistributionLink.pdf"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ut.edu/uploadedFiles/Academics/Provost/SpartanStudies/SpartanStudies_VisualandPerformingArtsLink.pdf" TargetMode="External"/><Relationship Id="rId4" Type="http://schemas.openxmlformats.org/officeDocument/2006/relationships/settings" Target="settings.xml"/><Relationship Id="rId9" Type="http://schemas.openxmlformats.org/officeDocument/2006/relationships/hyperlink" Target="https://www.ut.edu/uploadedFiles/Academics/Provost/SpartanStudies/SpartanStudies_SocialScienceDistributionLink.pdf"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6D99A7-47E1-4493-9B86-9960393A3B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Pages>
  <Words>797</Words>
  <Characters>4545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Unofficial Degree Planning Worksheet — Major: BA in Journalism</vt:lpstr>
    </vt:vector>
  </TitlesOfParts>
  <Company/>
  <LinksUpToDate>false</LinksUpToDate>
  <CharactersWithSpaces>5332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 Major: BA in Journalism</dc:title>
  <dc:subject/>
  <dc:creator>The University of Tampa</dc:creator>
  <cp:keywords>Unofficial, Degree, Planning, Worksheet, Major, BA, in, Journalism, The, University, of, Tampa</cp:keywords>
  <dc:description/>
  <cp:lastModifiedBy>Kristopher Robinson</cp:lastModifiedBy>
  <cp:revision>10</cp:revision>
  <dcterms:created xsi:type="dcterms:W3CDTF">2024-11-06T19:32:00Z</dcterms:created>
  <dcterms:modified xsi:type="dcterms:W3CDTF">2024-11-08T21:40:00Z</dcterms:modified>
</cp:coreProperties>
</file>