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CEC8B06" w:rsidR="00236044" w:rsidRDefault="00236044" w:rsidP="00FD4E55">
      <w:pPr>
        <w:pStyle w:val="Heading1"/>
        <w:spacing w:before="0"/>
      </w:pPr>
      <w:r>
        <w:t>Unofficial Degree Planning Worksheet</w:t>
      </w:r>
      <w:r>
        <w:br/>
        <w:t>Catalog Year: 202</w:t>
      </w:r>
      <w:r w:rsidR="0016438B">
        <w:t>4</w:t>
      </w:r>
      <w:r>
        <w:t xml:space="preserve"> – 202</w:t>
      </w:r>
      <w:r w:rsidR="0016438B">
        <w:t>5</w:t>
      </w:r>
    </w:p>
    <w:p w14:paraId="0C8386D4" w14:textId="71341865" w:rsidR="00236044" w:rsidRDefault="00236044" w:rsidP="00FD4E55">
      <w:pPr>
        <w:pStyle w:val="Heading1"/>
        <w:spacing w:before="0"/>
      </w:pPr>
      <w:r>
        <w:t>Major: B</w:t>
      </w:r>
      <w:r w:rsidR="003A31AD">
        <w:t>F</w:t>
      </w:r>
      <w:r w:rsidR="00D20FA1">
        <w:t>A in Film and Media Arts</w:t>
      </w:r>
    </w:p>
    <w:p w14:paraId="2CD81DCD" w14:textId="49AA70A4"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16438B">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00000"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6A3D6D64" w:rsidR="00236044" w:rsidRDefault="00000000" w:rsidP="00FD4E55">
      <w:pPr>
        <w:spacing w:after="0"/>
      </w:pPr>
      <w:sdt>
        <w:sdtPr>
          <w:alias w:val="Students must complete 15 credit hour in residency at UT in their major coursework"/>
          <w:tag w:val="Students must complete 15 credit hour in residency at UT in their major coursework"/>
          <w:id w:val="-463425211"/>
          <w14:checkbox>
            <w14:checked w14:val="0"/>
            <w14:checkedState w14:val="2612" w14:font="MS Gothic"/>
            <w14:uncheckedState w14:val="2610" w14:font="MS Gothic"/>
          </w14:checkbox>
        </w:sdtPr>
        <w:sdtContent>
          <w:r w:rsidR="00324CD9">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240B0C15" w:rsidR="00236044" w:rsidRPr="0000459F" w:rsidRDefault="00236044" w:rsidP="00FD4E55">
            <w:pPr>
              <w:spacing w:after="0"/>
            </w:pPr>
            <w:hyperlink r:id="rId7" w:tooltip="Core Humanities" w:history="1">
              <w:r w:rsidRPr="00324CD9">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750D9824" w:rsidR="00236044" w:rsidRDefault="00236044" w:rsidP="00FD4E55">
            <w:pPr>
              <w:spacing w:after="0"/>
            </w:pPr>
            <w:hyperlink r:id="rId8" w:tooltip="Core Social Science" w:history="1">
              <w:r w:rsidRPr="00324CD9">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3146228E" w:rsidR="00236044" w:rsidRDefault="00236044" w:rsidP="00FD4E55">
            <w:pPr>
              <w:spacing w:after="0"/>
            </w:pPr>
            <w:r>
              <w:t>Spartan Studies Culminating Experience (4cr)</w:t>
            </w:r>
            <w:r w:rsidR="0016438B">
              <w:t xml:space="preserve"> (Fulfilled by FMX 460 Senior Seminar in Film and Digital Production)</w:t>
            </w:r>
          </w:p>
          <w:p w14:paraId="4647C292" w14:textId="77777777" w:rsidR="00236044" w:rsidRDefault="00236044" w:rsidP="00FD4E55">
            <w:pPr>
              <w:spacing w:after="0"/>
            </w:pPr>
            <w:r>
              <w:t>– must be taken in residency</w:t>
            </w:r>
          </w:p>
          <w:p w14:paraId="4A002944" w14:textId="77777777" w:rsidR="00236044" w:rsidRPr="0000459F" w:rsidRDefault="00236044" w:rsidP="00FD4E55">
            <w:pPr>
              <w:spacing w:after="0"/>
              <w:rPr>
                <w:i/>
                <w:iCs/>
              </w:rPr>
            </w:pPr>
            <w:r>
              <w:rPr>
                <w:i/>
                <w:iCs/>
              </w:rPr>
              <w:t>Pre-requisite: all other Spartan Studies course requirements; individual courses may have additional pre-requisites</w:t>
            </w:r>
          </w:p>
        </w:tc>
        <w:tc>
          <w:tcPr>
            <w:tcW w:w="1388" w:type="dxa"/>
          </w:tcPr>
          <w:p w14:paraId="033BE176" w14:textId="7868D73D" w:rsidR="00236044" w:rsidRDefault="0016438B" w:rsidP="00FD4E55">
            <w:pPr>
              <w:spacing w:after="0"/>
            </w:pPr>
            <w:r>
              <w:t>FMX 460</w:t>
            </w: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w:t>
      </w:r>
      <w:proofErr w:type="gramStart"/>
      <w:r>
        <w:t>major</w:t>
      </w:r>
      <w:proofErr w:type="gramEnd"/>
      <w:r>
        <w:t xml:space="preserve">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2EF17227" w:rsidR="00236044" w:rsidRPr="00EA6BBF" w:rsidRDefault="00236044" w:rsidP="00FD4E55">
            <w:pPr>
              <w:spacing w:after="0"/>
              <w:rPr>
                <w:rStyle w:val="Hyperlink"/>
                <w:color w:val="auto"/>
                <w:u w:val="none"/>
              </w:rPr>
            </w:pPr>
            <w:hyperlink r:id="rId9" w:tooltip="Social or Behavioral Science" w:history="1">
              <w:r w:rsidRPr="00324CD9">
                <w:rPr>
                  <w:rStyle w:val="Hyperlink"/>
                  <w:color w:val="0000FF"/>
                </w:rPr>
                <w:t>Social or Behavioral Science</w:t>
              </w:r>
            </w:hyperlink>
            <w:r>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0288FC91" w:rsidR="00236044" w:rsidRPr="00EA6BBF" w:rsidRDefault="00236044" w:rsidP="00FD4E55">
            <w:pPr>
              <w:spacing w:after="0"/>
              <w:rPr>
                <w:rStyle w:val="Hyperlink"/>
                <w:color w:val="auto"/>
                <w:u w:val="none"/>
              </w:rPr>
            </w:pPr>
            <w:hyperlink r:id="rId10" w:tooltip="Visual and Performing Arts" w:history="1">
              <w:r w:rsidRPr="00324CD9">
                <w:rPr>
                  <w:rStyle w:val="Hyperlink"/>
                  <w:color w:val="0000FF"/>
                </w:rPr>
                <w:t>Visual and Performing Arts</w:t>
              </w:r>
            </w:hyperlink>
            <w:r>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73DF9177" w:rsidR="00236044" w:rsidRDefault="00BC3DE3" w:rsidP="00FD4E55">
            <w:pPr>
              <w:spacing w:after="0"/>
            </w:pPr>
            <w:r>
              <w:t>FMX 2</w:t>
            </w:r>
            <w:r w:rsidR="00C8501D">
              <w:t>41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321AAE53" w:rsidR="00236044" w:rsidRDefault="00236044" w:rsidP="00FD4E55">
            <w:pPr>
              <w:spacing w:after="0"/>
            </w:pPr>
            <w:hyperlink r:id="rId11" w:tooltip="Text-Based Humanities" w:history="1">
              <w:r w:rsidRPr="00324CD9">
                <w:rPr>
                  <w:rStyle w:val="Hyperlink"/>
                  <w:color w:val="0000FF"/>
                </w:rPr>
                <w:t>Text-Based Humanities</w:t>
              </w:r>
            </w:hyperlink>
            <w:r>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5E787742" w:rsidR="00236044" w:rsidRDefault="00236044" w:rsidP="00FD4E55">
            <w:pPr>
              <w:spacing w:after="0"/>
            </w:pPr>
            <w:hyperlink r:id="rId12" w:tooltip="Natural Science" w:history="1">
              <w:r w:rsidRPr="00324CD9">
                <w:rPr>
                  <w:rStyle w:val="Hyperlink"/>
                  <w:color w:val="0000FF"/>
                </w:rPr>
                <w:t>Natural Science</w:t>
              </w:r>
            </w:hyperlink>
            <w:r>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73E48606" w:rsidR="00236044" w:rsidRDefault="00921B87" w:rsidP="00FD4E55">
      <w:pPr>
        <w:pStyle w:val="Heading2"/>
        <w:spacing w:before="0"/>
      </w:pPr>
      <w:r>
        <w:t>Film and Media Arts</w:t>
      </w:r>
      <w:r w:rsidR="00BC3DE3">
        <w:t xml:space="preserve"> Requirements </w:t>
      </w:r>
      <w:r w:rsidR="00236044">
        <w:t>(</w:t>
      </w:r>
      <w:r w:rsidR="005B4977">
        <w:t>78</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633514B5" w:rsidR="00236044" w:rsidRPr="00D421C1" w:rsidRDefault="00BC3DE3" w:rsidP="00FD4E55">
            <w:pPr>
              <w:spacing w:after="0"/>
              <w:rPr>
                <w:b/>
                <w:bCs/>
              </w:rPr>
            </w:pPr>
            <w:r>
              <w:rPr>
                <w:b/>
                <w:bCs/>
              </w:rPr>
              <w:t>Foundation</w:t>
            </w:r>
            <w:r w:rsidR="0016438B">
              <w:rPr>
                <w:b/>
                <w:bCs/>
              </w:rPr>
              <w:t>s Production Core</w:t>
            </w:r>
            <w:r w:rsidR="00236044">
              <w:rPr>
                <w:b/>
                <w:bCs/>
              </w:rPr>
              <w:t xml:space="preserve"> Requiremen</w:t>
            </w:r>
            <w:r w:rsidR="00E82B7C">
              <w:rPr>
                <w:b/>
                <w:bCs/>
              </w:rPr>
              <w:t>t</w:t>
            </w:r>
            <w:r w:rsidR="00921B87">
              <w:rPr>
                <w:b/>
                <w:bCs/>
              </w:rPr>
              <w:t>s</w:t>
            </w:r>
            <w:r>
              <w:rPr>
                <w:b/>
                <w:bCs/>
              </w:rPr>
              <w:t xml:space="preserve"> (</w:t>
            </w:r>
            <w:r w:rsidR="00921B87">
              <w:rPr>
                <w:b/>
                <w:bCs/>
              </w:rPr>
              <w:t>1</w:t>
            </w:r>
            <w:r w:rsidR="004C07D0">
              <w:rPr>
                <w:b/>
                <w:bCs/>
              </w:rPr>
              <w:t>4</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2633A633" w:rsidR="00BC3DE3" w:rsidRDefault="004C07D0" w:rsidP="00775E13">
            <w:pPr>
              <w:spacing w:after="0"/>
              <w:rPr>
                <w:rFonts w:cstheme="minorHAnsi"/>
              </w:rPr>
            </w:pPr>
            <w:r>
              <w:rPr>
                <w:rFonts w:cstheme="minorHAnsi"/>
              </w:rPr>
              <w:t>FMX 210</w:t>
            </w:r>
            <w:r w:rsidR="00921B87">
              <w:rPr>
                <w:rFonts w:cstheme="minorHAnsi"/>
              </w:rPr>
              <w:t xml:space="preserve"> (4cr) – </w:t>
            </w:r>
            <w:r>
              <w:rPr>
                <w:rFonts w:cstheme="minorHAnsi"/>
              </w:rPr>
              <w:t>Digital Media</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5EB7556" w14:textId="0CA4C97E" w:rsidR="00BC3DE3" w:rsidRPr="00673707" w:rsidRDefault="00BC3DE3" w:rsidP="00C8501D">
            <w:pPr>
              <w:spacing w:after="0"/>
              <w:rPr>
                <w:rFonts w:cstheme="minorHAnsi"/>
                <w:i/>
                <w:iCs/>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(Can fulfill Spartan Studies Distribution Requirement)</w:t>
            </w: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r w:rsidR="004C07D0" w:rsidRPr="00597CC6" w14:paraId="4DB96F8D" w14:textId="77777777" w:rsidTr="00D3047A">
        <w:trPr>
          <w:cantSplit/>
        </w:trPr>
        <w:tc>
          <w:tcPr>
            <w:tcW w:w="3617" w:type="pct"/>
          </w:tcPr>
          <w:p w14:paraId="4202CC4A" w14:textId="77777777" w:rsidR="004C07D0" w:rsidRDefault="004C07D0" w:rsidP="00C8501D">
            <w:pPr>
              <w:spacing w:after="0"/>
              <w:rPr>
                <w:rFonts w:cstheme="minorHAnsi"/>
              </w:rPr>
            </w:pPr>
            <w:r>
              <w:rPr>
                <w:rFonts w:cstheme="minorHAnsi"/>
              </w:rPr>
              <w:t>FMX 298 (2cr) – Professional Seminar</w:t>
            </w:r>
          </w:p>
          <w:p w14:paraId="54329D37" w14:textId="48A45B8B" w:rsidR="004C07D0" w:rsidRPr="004C07D0" w:rsidRDefault="004C07D0" w:rsidP="00C8501D">
            <w:pPr>
              <w:spacing w:after="0"/>
              <w:rPr>
                <w:rFonts w:cstheme="minorHAnsi"/>
                <w:i/>
                <w:iCs/>
              </w:rPr>
            </w:pPr>
            <w:r>
              <w:rPr>
                <w:rFonts w:cstheme="minorHAnsi"/>
                <w:i/>
                <w:iCs/>
              </w:rPr>
              <w:t xml:space="preserve">Pre-requisite: </w:t>
            </w:r>
            <w:r w:rsidR="0016438B" w:rsidRPr="0016438B">
              <w:rPr>
                <w:rFonts w:cstheme="minorHAnsi"/>
                <w:i/>
                <w:iCs/>
              </w:rPr>
              <w:t>FMX 210 or FMX 241, and 44 or more earned credits, with at least one of the following: FMX 217, FMX 238, FMX 310, FMX 312, FMX 313, FMX 314, COM 339, or FMX 463; or consent of instructor.</w:t>
            </w:r>
          </w:p>
        </w:tc>
        <w:tc>
          <w:tcPr>
            <w:tcW w:w="671" w:type="pct"/>
          </w:tcPr>
          <w:p w14:paraId="34C61CD9" w14:textId="77777777" w:rsidR="004C07D0" w:rsidRPr="006A68B8" w:rsidRDefault="004C07D0" w:rsidP="00FD4E55">
            <w:pPr>
              <w:spacing w:after="0"/>
              <w:rPr>
                <w:rFonts w:cstheme="minorHAnsi"/>
              </w:rPr>
            </w:pPr>
          </w:p>
        </w:tc>
        <w:tc>
          <w:tcPr>
            <w:tcW w:w="712" w:type="pct"/>
          </w:tcPr>
          <w:p w14:paraId="2F4D90D1" w14:textId="77777777" w:rsidR="004C07D0" w:rsidRPr="006A68B8" w:rsidRDefault="004C07D0" w:rsidP="00FD4E55">
            <w:pPr>
              <w:spacing w:after="0"/>
              <w:rPr>
                <w:rFonts w:cstheme="minorHAnsi"/>
              </w:rPr>
            </w:pPr>
          </w:p>
        </w:tc>
      </w:tr>
    </w:tbl>
    <w:p w14:paraId="04D25620" w14:textId="77777777" w:rsidR="00FD4E55" w:rsidRDefault="00FD4E55" w:rsidP="00FD4E55">
      <w:pPr>
        <w:spacing w:after="0"/>
      </w:pPr>
    </w:p>
    <w:p w14:paraId="70C3904C" w14:textId="034BA931" w:rsidR="00FD4E55" w:rsidRPr="00FD4E55" w:rsidRDefault="004C07D0" w:rsidP="00FD4E55">
      <w:pPr>
        <w:pStyle w:val="Heading3"/>
        <w:spacing w:before="0" w:after="0"/>
        <w:rPr>
          <w:bCs/>
        </w:rPr>
      </w:pPr>
      <w:r>
        <w:rPr>
          <w:bCs/>
        </w:rPr>
        <w:t xml:space="preserve">Upper Division </w:t>
      </w:r>
      <w:r w:rsidR="00921B87">
        <w:rPr>
          <w:bCs/>
        </w:rPr>
        <w:t>Production</w:t>
      </w:r>
      <w:r w:rsidR="00FD4E55">
        <w:rPr>
          <w:bCs/>
        </w:rPr>
        <w:t xml:space="preserve"> </w:t>
      </w:r>
      <w:r>
        <w:rPr>
          <w:bCs/>
        </w:rPr>
        <w:t xml:space="preserve">Core </w:t>
      </w:r>
      <w:r w:rsidR="00FD4E55">
        <w:rPr>
          <w:bCs/>
        </w:rPr>
        <w:t>Requirement</w:t>
      </w:r>
      <w:r w:rsidR="00921B87">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5B661BB3" w:rsidR="00FD4E55" w:rsidRDefault="004C07D0" w:rsidP="00FD4E55">
            <w:pPr>
              <w:spacing w:after="0"/>
              <w:rPr>
                <w:rFonts w:cstheme="minorHAnsi"/>
                <w:b/>
                <w:bCs/>
              </w:rPr>
            </w:pPr>
            <w:r>
              <w:rPr>
                <w:rFonts w:cstheme="minorHAnsi"/>
                <w:b/>
                <w:bCs/>
              </w:rPr>
              <w:t xml:space="preserve">Upper Division </w:t>
            </w:r>
            <w:r w:rsidR="00921B87">
              <w:rPr>
                <w:rFonts w:cstheme="minorHAnsi"/>
                <w:b/>
                <w:bCs/>
              </w:rPr>
              <w:t>Production</w:t>
            </w:r>
            <w:r w:rsidR="00FD4E55" w:rsidRPr="00BC3DE3">
              <w:rPr>
                <w:rFonts w:cstheme="minorHAnsi"/>
                <w:b/>
                <w:bCs/>
              </w:rPr>
              <w:t xml:space="preserve"> </w:t>
            </w:r>
            <w:r>
              <w:rPr>
                <w:rFonts w:cstheme="minorHAnsi"/>
                <w:b/>
                <w:bCs/>
              </w:rPr>
              <w:t xml:space="preserve">Core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28</w:t>
            </w:r>
            <w:r w:rsidR="00FD4E55" w:rsidRPr="00BC3DE3">
              <w:rPr>
                <w:rFonts w:cstheme="minorHAnsi"/>
                <w:b/>
                <w:bCs/>
              </w:rPr>
              <w:t xml:space="preserve"> credits)</w:t>
            </w:r>
          </w:p>
          <w:p w14:paraId="536ADAD8" w14:textId="1E8FBEB2"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907D0CF" w14:textId="77777777" w:rsidR="004A5DE2" w:rsidRDefault="005B4977" w:rsidP="00FD4E55">
            <w:pPr>
              <w:spacing w:after="0"/>
              <w:rPr>
                <w:rFonts w:cstheme="minorHAnsi"/>
              </w:rPr>
            </w:pPr>
            <w:r>
              <w:rPr>
                <w:rFonts w:cstheme="minorHAnsi"/>
              </w:rPr>
              <w:t>FMX 312 (4cr) – Narrative Production</w:t>
            </w:r>
          </w:p>
          <w:p w14:paraId="0B230BDE" w14:textId="142A81BE" w:rsidR="005B4977" w:rsidRPr="005B4977" w:rsidRDefault="005B4977" w:rsidP="00FD4E55">
            <w:pPr>
              <w:spacing w:after="0"/>
              <w:rPr>
                <w:rFonts w:cstheme="minorHAnsi"/>
                <w:i/>
                <w:iCs/>
              </w:rPr>
            </w:pPr>
            <w:r>
              <w:rPr>
                <w:rFonts w:cstheme="minorHAnsi"/>
                <w:i/>
                <w:iCs/>
              </w:rPr>
              <w:t xml:space="preserve">Pre-requisite: </w:t>
            </w:r>
            <w:r w:rsidR="006F7D0C" w:rsidRPr="006F7D0C">
              <w:rPr>
                <w:rFonts w:cstheme="minorHAnsi"/>
                <w:i/>
                <w:iCs/>
              </w:rPr>
              <w:t>COM 226 or FMX 240 and FMX 241 or FMX 313.</w:t>
            </w: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34087F3F" w14:textId="77777777" w:rsidR="00BC3DE3" w:rsidRDefault="005B4977" w:rsidP="00FD4E55">
            <w:pPr>
              <w:spacing w:after="0"/>
              <w:rPr>
                <w:rFonts w:cstheme="minorHAnsi"/>
              </w:rPr>
            </w:pPr>
            <w:r>
              <w:rPr>
                <w:rFonts w:cstheme="minorHAnsi"/>
              </w:rPr>
              <w:t>FMX 313 (4cr) – Documentary Production</w:t>
            </w:r>
          </w:p>
          <w:p w14:paraId="4FA724F1" w14:textId="2778DBB6" w:rsidR="005B4977" w:rsidRPr="005B4977" w:rsidRDefault="005B4977" w:rsidP="00FD4E55">
            <w:pPr>
              <w:spacing w:after="0"/>
              <w:rPr>
                <w:rFonts w:cstheme="minorHAnsi"/>
              </w:rPr>
            </w:pPr>
            <w:r>
              <w:rPr>
                <w:rFonts w:cstheme="minorHAnsi"/>
                <w:i/>
                <w:iCs/>
              </w:rPr>
              <w:t>Pre-requisite: FMX 241</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1B7A74DE" w14:textId="77777777" w:rsidR="00BC3DE3" w:rsidRDefault="005B4977" w:rsidP="00FD4E55">
            <w:pPr>
              <w:spacing w:after="0"/>
              <w:rPr>
                <w:rFonts w:cstheme="minorHAnsi"/>
              </w:rPr>
            </w:pPr>
            <w:r>
              <w:rPr>
                <w:rFonts w:cstheme="minorHAnsi"/>
              </w:rPr>
              <w:t>FMX 314 (4cr) – Experimental Filmmaking</w:t>
            </w:r>
          </w:p>
          <w:p w14:paraId="5A22D02D" w14:textId="67649025" w:rsidR="005B4977" w:rsidRPr="005B4977" w:rsidRDefault="005B4977" w:rsidP="00FD4E55">
            <w:pPr>
              <w:spacing w:after="0"/>
              <w:rPr>
                <w:rFonts w:cstheme="minorHAnsi"/>
              </w:rPr>
            </w:pPr>
            <w:r>
              <w:rPr>
                <w:rFonts w:cstheme="minorHAnsi"/>
                <w:i/>
                <w:iCs/>
              </w:rPr>
              <w:t>Pre-requisite: FMX 241 or FMX 313</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0B165984" w14:textId="3B8A9EAB" w:rsidR="00BC3DE3" w:rsidRDefault="005B4977" w:rsidP="00FD4E55">
            <w:pPr>
              <w:spacing w:after="0"/>
              <w:rPr>
                <w:rFonts w:cstheme="minorHAnsi"/>
              </w:rPr>
            </w:pPr>
            <w:r>
              <w:rPr>
                <w:rFonts w:cstheme="minorHAnsi"/>
              </w:rPr>
              <w:t>FMX 331 (4cr) – The Creative Triangle</w:t>
            </w:r>
          </w:p>
          <w:p w14:paraId="363F15D7" w14:textId="3F7213E7" w:rsidR="005B4977" w:rsidRPr="00BC3DE3" w:rsidRDefault="005B4977" w:rsidP="00FD4E55">
            <w:pPr>
              <w:spacing w:after="0"/>
              <w:rPr>
                <w:rFonts w:cstheme="minorHAnsi"/>
              </w:rPr>
            </w:pPr>
            <w:r>
              <w:rPr>
                <w:rFonts w:cstheme="minorHAnsi"/>
                <w:i/>
                <w:iCs/>
              </w:rPr>
              <w:t>Pre-requisite: Any of the following: FMX 312, FMX 313, FMX 314</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5B4977" w:rsidRPr="00902A5F" w14:paraId="31AD778D" w14:textId="77777777" w:rsidTr="00D3047A">
        <w:trPr>
          <w:cantSplit/>
        </w:trPr>
        <w:tc>
          <w:tcPr>
            <w:tcW w:w="3617" w:type="pct"/>
          </w:tcPr>
          <w:p w14:paraId="6AAE809E" w14:textId="77777777" w:rsidR="005B4977" w:rsidRDefault="005B4977" w:rsidP="00FD4E55">
            <w:pPr>
              <w:spacing w:after="0"/>
              <w:rPr>
                <w:rFonts w:cstheme="minorHAnsi"/>
              </w:rPr>
            </w:pPr>
            <w:r>
              <w:rPr>
                <w:rFonts w:cstheme="minorHAnsi"/>
              </w:rPr>
              <w:t>FMX 342 (4cr) – Producing Motion Pictures and Digital Media</w:t>
            </w:r>
          </w:p>
          <w:p w14:paraId="3C4F53F1" w14:textId="3A50F7A3" w:rsidR="005B4977" w:rsidRDefault="005B4977" w:rsidP="00FD4E55">
            <w:pPr>
              <w:spacing w:after="0"/>
              <w:rPr>
                <w:rFonts w:cstheme="minorHAnsi"/>
              </w:rPr>
            </w:pPr>
            <w:r>
              <w:rPr>
                <w:rFonts w:cstheme="minorHAnsi"/>
                <w:i/>
                <w:iCs/>
              </w:rPr>
              <w:t xml:space="preserve">Pre-requisite: </w:t>
            </w:r>
            <w:r w:rsidRPr="005B4977">
              <w:rPr>
                <w:rFonts w:cstheme="minorHAnsi"/>
                <w:i/>
                <w:iCs/>
              </w:rPr>
              <w:t>FMX 240 or FMX 241, or consent of instructor</w:t>
            </w:r>
          </w:p>
        </w:tc>
        <w:tc>
          <w:tcPr>
            <w:tcW w:w="671" w:type="pct"/>
          </w:tcPr>
          <w:p w14:paraId="4A542522" w14:textId="77777777" w:rsidR="005B4977" w:rsidRPr="00902A5F" w:rsidRDefault="005B4977" w:rsidP="00FD4E55">
            <w:pPr>
              <w:spacing w:after="0"/>
              <w:rPr>
                <w:rFonts w:cstheme="minorHAnsi"/>
              </w:rPr>
            </w:pPr>
          </w:p>
        </w:tc>
        <w:tc>
          <w:tcPr>
            <w:tcW w:w="712" w:type="pct"/>
          </w:tcPr>
          <w:p w14:paraId="1921685D" w14:textId="77777777" w:rsidR="005B4977" w:rsidRPr="00902A5F" w:rsidRDefault="005B4977" w:rsidP="00FD4E55">
            <w:pPr>
              <w:spacing w:after="0"/>
              <w:rPr>
                <w:rFonts w:cstheme="minorHAnsi"/>
              </w:rPr>
            </w:pPr>
          </w:p>
        </w:tc>
      </w:tr>
      <w:tr w:rsidR="005B4977" w:rsidRPr="00902A5F" w14:paraId="643D9700" w14:textId="77777777" w:rsidTr="00D3047A">
        <w:trPr>
          <w:cantSplit/>
        </w:trPr>
        <w:tc>
          <w:tcPr>
            <w:tcW w:w="3617" w:type="pct"/>
          </w:tcPr>
          <w:p w14:paraId="7B65DDBE" w14:textId="77777777" w:rsidR="005B4977" w:rsidRDefault="005B4977" w:rsidP="00FD4E55">
            <w:pPr>
              <w:spacing w:after="0"/>
              <w:rPr>
                <w:rFonts w:cstheme="minorHAnsi"/>
              </w:rPr>
            </w:pPr>
            <w:r>
              <w:rPr>
                <w:rFonts w:cstheme="minorHAnsi"/>
              </w:rPr>
              <w:t>FMX 343 (4cr) – Advanced Post-Production</w:t>
            </w:r>
          </w:p>
          <w:p w14:paraId="2EC81E85" w14:textId="71DAEDDC" w:rsidR="005B4977" w:rsidRDefault="005B4977" w:rsidP="005B4977">
            <w:pPr>
              <w:tabs>
                <w:tab w:val="center" w:pos="3795"/>
              </w:tabs>
              <w:spacing w:after="0"/>
              <w:rPr>
                <w:rFonts w:cstheme="minorHAnsi"/>
              </w:rPr>
            </w:pPr>
            <w:r>
              <w:rPr>
                <w:rFonts w:cstheme="minorHAnsi"/>
                <w:i/>
                <w:iCs/>
              </w:rPr>
              <w:t xml:space="preserve">Pre-requisite: </w:t>
            </w:r>
            <w:r w:rsidRPr="005B4977">
              <w:rPr>
                <w:rFonts w:cstheme="minorHAnsi"/>
                <w:i/>
                <w:iCs/>
              </w:rPr>
              <w:t>FMX 241, or consent of the instructor</w:t>
            </w:r>
          </w:p>
        </w:tc>
        <w:tc>
          <w:tcPr>
            <w:tcW w:w="671" w:type="pct"/>
          </w:tcPr>
          <w:p w14:paraId="4E47991A" w14:textId="77777777" w:rsidR="005B4977" w:rsidRPr="00902A5F" w:rsidRDefault="005B4977" w:rsidP="00FD4E55">
            <w:pPr>
              <w:spacing w:after="0"/>
              <w:rPr>
                <w:rFonts w:cstheme="minorHAnsi"/>
              </w:rPr>
            </w:pPr>
          </w:p>
        </w:tc>
        <w:tc>
          <w:tcPr>
            <w:tcW w:w="712" w:type="pct"/>
          </w:tcPr>
          <w:p w14:paraId="2BC94A8C" w14:textId="77777777" w:rsidR="005B4977" w:rsidRPr="00902A5F" w:rsidRDefault="005B4977" w:rsidP="00FD4E55">
            <w:pPr>
              <w:spacing w:after="0"/>
              <w:rPr>
                <w:rFonts w:cstheme="minorHAnsi"/>
              </w:rPr>
            </w:pPr>
          </w:p>
        </w:tc>
      </w:tr>
      <w:tr w:rsidR="005B4977" w:rsidRPr="00902A5F" w14:paraId="55137CC4" w14:textId="77777777" w:rsidTr="00D3047A">
        <w:trPr>
          <w:cantSplit/>
        </w:trPr>
        <w:tc>
          <w:tcPr>
            <w:tcW w:w="3617" w:type="pct"/>
          </w:tcPr>
          <w:p w14:paraId="1BADC02F" w14:textId="77777777" w:rsidR="005B4977" w:rsidRDefault="005B4977" w:rsidP="00FD4E55">
            <w:pPr>
              <w:spacing w:after="0"/>
              <w:rPr>
                <w:rFonts w:cstheme="minorHAnsi"/>
              </w:rPr>
            </w:pPr>
            <w:r>
              <w:rPr>
                <w:rFonts w:cstheme="minorHAnsi"/>
              </w:rPr>
              <w:t>FMX 398 (0cr) – Junior Portfolio Review</w:t>
            </w:r>
          </w:p>
          <w:p w14:paraId="59EF62B0" w14:textId="115A2744" w:rsidR="005B4977" w:rsidRDefault="005B4977" w:rsidP="00FD4E55">
            <w:pPr>
              <w:spacing w:after="0"/>
              <w:rPr>
                <w:rFonts w:cstheme="minorHAnsi"/>
              </w:rPr>
            </w:pPr>
            <w:r>
              <w:rPr>
                <w:rFonts w:cstheme="minorHAnsi"/>
                <w:i/>
                <w:iCs/>
              </w:rPr>
              <w:t xml:space="preserve">Pre/Co-requisite: </w:t>
            </w:r>
            <w:r w:rsidRPr="005B4977">
              <w:rPr>
                <w:rFonts w:cstheme="minorHAnsi"/>
                <w:i/>
                <w:iCs/>
              </w:rPr>
              <w:t>FMX 298. Earned 44 credits, or more. Or permission of instructor</w:t>
            </w:r>
          </w:p>
        </w:tc>
        <w:tc>
          <w:tcPr>
            <w:tcW w:w="671" w:type="pct"/>
          </w:tcPr>
          <w:p w14:paraId="4FA9DC3E" w14:textId="77777777" w:rsidR="005B4977" w:rsidRPr="00902A5F" w:rsidRDefault="005B4977" w:rsidP="00FD4E55">
            <w:pPr>
              <w:spacing w:after="0"/>
              <w:rPr>
                <w:rFonts w:cstheme="minorHAnsi"/>
              </w:rPr>
            </w:pPr>
          </w:p>
        </w:tc>
        <w:tc>
          <w:tcPr>
            <w:tcW w:w="712" w:type="pct"/>
          </w:tcPr>
          <w:p w14:paraId="42731C5A" w14:textId="77777777" w:rsidR="005B4977" w:rsidRPr="00902A5F" w:rsidRDefault="005B4977" w:rsidP="00FD4E55">
            <w:pPr>
              <w:spacing w:after="0"/>
              <w:rPr>
                <w:rFonts w:cstheme="minorHAnsi"/>
              </w:rPr>
            </w:pPr>
          </w:p>
        </w:tc>
      </w:tr>
      <w:tr w:rsidR="005B4977" w:rsidRPr="00902A5F" w14:paraId="26367726" w14:textId="77777777" w:rsidTr="00D3047A">
        <w:trPr>
          <w:cantSplit/>
        </w:trPr>
        <w:tc>
          <w:tcPr>
            <w:tcW w:w="3617" w:type="pct"/>
          </w:tcPr>
          <w:p w14:paraId="3CE9445E" w14:textId="171C1446" w:rsidR="005B4977" w:rsidRDefault="005B4977" w:rsidP="00FD4E55">
            <w:pPr>
              <w:spacing w:after="0"/>
              <w:rPr>
                <w:rFonts w:cstheme="minorHAnsi"/>
              </w:rPr>
            </w:pPr>
            <w:r>
              <w:rPr>
                <w:rFonts w:cstheme="minorHAnsi"/>
              </w:rPr>
              <w:lastRenderedPageBreak/>
              <w:t>FMX 460 (4cr) – Senior Seminar in Film and Digital Production</w:t>
            </w:r>
            <w:r w:rsidR="006F7D0C">
              <w:rPr>
                <w:rFonts w:cstheme="minorHAnsi"/>
              </w:rPr>
              <w:t xml:space="preserve"> (Fulfills Spartan Studies Culminating Experience Requirement)</w:t>
            </w:r>
          </w:p>
          <w:p w14:paraId="73B5DBD6" w14:textId="3F4F5D09" w:rsidR="005B4977" w:rsidRDefault="005B4977" w:rsidP="00FD4E55">
            <w:pPr>
              <w:spacing w:after="0"/>
              <w:rPr>
                <w:rFonts w:cstheme="minorHAnsi"/>
              </w:rPr>
            </w:pPr>
            <w:r>
              <w:rPr>
                <w:rFonts w:cstheme="minorHAnsi"/>
                <w:i/>
                <w:iCs/>
              </w:rPr>
              <w:t xml:space="preserve">Pre-requisite: </w:t>
            </w:r>
            <w:r w:rsidR="006F7D0C" w:rsidRPr="006F7D0C">
              <w:rPr>
                <w:rFonts w:cstheme="minorHAnsi"/>
                <w:i/>
                <w:iCs/>
              </w:rPr>
              <w:t>Senior standing in the Film and Media Arts major, Spartan Studies Core, and any one of the following: FMX 312, FMX 313, or FMX 314, or consent of instructor.</w:t>
            </w:r>
          </w:p>
        </w:tc>
        <w:tc>
          <w:tcPr>
            <w:tcW w:w="671" w:type="pct"/>
          </w:tcPr>
          <w:p w14:paraId="22BF8C1E" w14:textId="77777777" w:rsidR="005B4977" w:rsidRPr="00902A5F" w:rsidRDefault="005B4977" w:rsidP="00FD4E55">
            <w:pPr>
              <w:spacing w:after="0"/>
              <w:rPr>
                <w:rFonts w:cstheme="minorHAnsi"/>
              </w:rPr>
            </w:pPr>
          </w:p>
        </w:tc>
        <w:tc>
          <w:tcPr>
            <w:tcW w:w="712" w:type="pct"/>
          </w:tcPr>
          <w:p w14:paraId="296F199D" w14:textId="77777777" w:rsidR="005B4977" w:rsidRPr="00902A5F" w:rsidRDefault="005B4977" w:rsidP="00FD4E55">
            <w:pPr>
              <w:spacing w:after="0"/>
              <w:rPr>
                <w:rFonts w:cstheme="minorHAnsi"/>
              </w:rPr>
            </w:pPr>
          </w:p>
        </w:tc>
      </w:tr>
    </w:tbl>
    <w:p w14:paraId="143EB4CA" w14:textId="77777777" w:rsidR="00FD4E55" w:rsidRDefault="00FD4E55" w:rsidP="00FD4E55">
      <w:pPr>
        <w:spacing w:after="0"/>
      </w:pPr>
    </w:p>
    <w:p w14:paraId="21DF9127" w14:textId="184492FC" w:rsidR="00FD4E55" w:rsidRPr="007F42E2" w:rsidRDefault="005B4977" w:rsidP="00FD4E55">
      <w:pPr>
        <w:pStyle w:val="Heading3"/>
        <w:spacing w:before="0" w:after="0"/>
        <w:rPr>
          <w:bCs/>
        </w:rPr>
      </w:pPr>
      <w:r>
        <w:rPr>
          <w:bCs/>
        </w:rPr>
        <w:t>Art &amp; Film History</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26AFD7F2" w:rsidR="00FD4E55" w:rsidRDefault="005B4977" w:rsidP="00FD4E55">
            <w:pPr>
              <w:spacing w:after="0"/>
              <w:rPr>
                <w:rFonts w:cstheme="minorHAnsi"/>
                <w:b/>
                <w:bCs/>
              </w:rPr>
            </w:pPr>
            <w:r>
              <w:rPr>
                <w:rFonts w:cstheme="minorHAnsi"/>
                <w:b/>
                <w:bCs/>
              </w:rPr>
              <w:t>Art &amp; Film History</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12</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5B4977" w:rsidRPr="00902A5F" w14:paraId="5C885825" w14:textId="77777777" w:rsidTr="00D3047A">
        <w:trPr>
          <w:cantSplit/>
        </w:trPr>
        <w:tc>
          <w:tcPr>
            <w:tcW w:w="3617" w:type="pct"/>
          </w:tcPr>
          <w:p w14:paraId="3E0302A3" w14:textId="77777777" w:rsidR="005B4977" w:rsidRDefault="005B4977" w:rsidP="002E0654">
            <w:pPr>
              <w:spacing w:after="0"/>
              <w:rPr>
                <w:rFonts w:cstheme="minorHAnsi"/>
              </w:rPr>
            </w:pPr>
            <w:r>
              <w:rPr>
                <w:rFonts w:cstheme="minorHAnsi"/>
              </w:rPr>
              <w:t>FMX 211 (4cr) – Media Arts: History and Theory</w:t>
            </w:r>
          </w:p>
          <w:p w14:paraId="49A5028B" w14:textId="4A8B5BE3" w:rsidR="005B4977" w:rsidRDefault="005B4977" w:rsidP="002E0654">
            <w:pPr>
              <w:spacing w:after="0"/>
              <w:rPr>
                <w:rFonts w:cstheme="minorHAnsi"/>
              </w:rPr>
            </w:pPr>
          </w:p>
        </w:tc>
        <w:tc>
          <w:tcPr>
            <w:tcW w:w="671" w:type="pct"/>
          </w:tcPr>
          <w:p w14:paraId="5A5F6723" w14:textId="77777777" w:rsidR="005B4977" w:rsidRPr="00902A5F" w:rsidRDefault="005B4977" w:rsidP="00FD4E55">
            <w:pPr>
              <w:spacing w:after="0"/>
              <w:rPr>
                <w:rFonts w:cstheme="minorHAnsi"/>
              </w:rPr>
            </w:pPr>
          </w:p>
        </w:tc>
        <w:tc>
          <w:tcPr>
            <w:tcW w:w="712" w:type="pct"/>
          </w:tcPr>
          <w:p w14:paraId="19047EFC" w14:textId="77777777" w:rsidR="005B4977" w:rsidRPr="00902A5F" w:rsidRDefault="005B4977" w:rsidP="00FD4E55">
            <w:pPr>
              <w:spacing w:after="0"/>
              <w:rPr>
                <w:rFonts w:cstheme="minorHAnsi"/>
              </w:rPr>
            </w:pPr>
          </w:p>
        </w:tc>
      </w:tr>
      <w:tr w:rsidR="00075EB3" w:rsidRPr="00902A5F" w14:paraId="760301EE" w14:textId="77777777" w:rsidTr="00D3047A">
        <w:trPr>
          <w:cantSplit/>
        </w:trPr>
        <w:tc>
          <w:tcPr>
            <w:tcW w:w="3617" w:type="pct"/>
          </w:tcPr>
          <w:p w14:paraId="71E5B863" w14:textId="614A533B" w:rsidR="00BC3DE3" w:rsidRDefault="002E0654" w:rsidP="002E0654">
            <w:pPr>
              <w:spacing w:after="0"/>
              <w:rPr>
                <w:rFonts w:cstheme="minorHAnsi"/>
              </w:rPr>
            </w:pPr>
            <w:r>
              <w:rPr>
                <w:rFonts w:cstheme="minorHAnsi"/>
              </w:rPr>
              <w:t>COM 260 (4cr) – American Cinema</w:t>
            </w:r>
          </w:p>
          <w:p w14:paraId="2E9819B0" w14:textId="503FC19D" w:rsidR="002E0654" w:rsidRPr="00075EB3" w:rsidRDefault="002E0654" w:rsidP="002E0654">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42FA519B" w:rsidR="00BC3DE3" w:rsidRDefault="002E0654" w:rsidP="00FD4E55">
            <w:pPr>
              <w:spacing w:after="0"/>
              <w:rPr>
                <w:rFonts w:cstheme="minorHAnsi"/>
              </w:rPr>
            </w:pPr>
            <w:r>
              <w:rPr>
                <w:rFonts w:cstheme="minorHAnsi"/>
              </w:rPr>
              <w:t>COM 261 (4cr) – World Cinema</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1A8ECA9C" w:rsidR="00FD4E55" w:rsidRDefault="00FD4E55" w:rsidP="00FD4E55">
            <w:pPr>
              <w:spacing w:after="0"/>
              <w:rPr>
                <w:b/>
                <w:bCs/>
              </w:rPr>
            </w:pPr>
            <w:r>
              <w:rPr>
                <w:b/>
                <w:bCs/>
              </w:rPr>
              <w:t>Major Elective Requirement</w:t>
            </w:r>
            <w:r w:rsidR="00921B87">
              <w:rPr>
                <w:b/>
                <w:bCs/>
              </w:rPr>
              <w:t>s</w:t>
            </w:r>
            <w:r>
              <w:rPr>
                <w:b/>
                <w:bCs/>
              </w:rPr>
              <w:t xml:space="preserve"> (</w:t>
            </w:r>
            <w:r w:rsidR="005B4977">
              <w:rPr>
                <w:b/>
                <w:bCs/>
              </w:rPr>
              <w:t>24</w:t>
            </w:r>
            <w:r>
              <w:rPr>
                <w:b/>
                <w:bCs/>
              </w:rPr>
              <w:t xml:space="preserve"> credits)</w:t>
            </w:r>
          </w:p>
          <w:p w14:paraId="38A66A57" w14:textId="7379A640" w:rsidR="00FD4E55" w:rsidRDefault="00FD4E55" w:rsidP="00FD4E55">
            <w:pPr>
              <w:spacing w:after="0"/>
              <w:rPr>
                <w:rFonts w:ascii="Times New Roman" w:hAnsi="Times New Roman"/>
              </w:rPr>
            </w:pPr>
            <w:r>
              <w:rPr>
                <w:rFonts w:ascii="Times New Roman" w:hAnsi="Times New Roman"/>
              </w:rPr>
              <w:t xml:space="preserve">Refer to catalog for the </w:t>
            </w:r>
            <w:hyperlink r:id="rId13" w:tooltip="Elective Options" w:history="1">
              <w:r w:rsidRPr="00324CD9">
                <w:rPr>
                  <w:rStyle w:val="Hyperlink"/>
                  <w:rFonts w:ascii="Times New Roman" w:hAnsi="Times New Roman"/>
                  <w:color w:val="0000FF"/>
                </w:rPr>
                <w:t>Electi</w:t>
              </w:r>
              <w:r w:rsidRPr="00324CD9">
                <w:rPr>
                  <w:rStyle w:val="Hyperlink"/>
                  <w:rFonts w:ascii="Times New Roman" w:hAnsi="Times New Roman"/>
                  <w:color w:val="0000FF"/>
                </w:rPr>
                <w:t>v</w:t>
              </w:r>
              <w:r w:rsidRPr="00324CD9">
                <w:rPr>
                  <w:rStyle w:val="Hyperlink"/>
                  <w:rFonts w:ascii="Times New Roman" w:hAnsi="Times New Roman"/>
                  <w:color w:val="0000FF"/>
                </w:rPr>
                <w:t>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r w:rsidR="005B4977" w:rsidRPr="00902A5F" w14:paraId="0F4FA3DE" w14:textId="77777777" w:rsidTr="00D3047A">
        <w:trPr>
          <w:cantSplit/>
        </w:trPr>
        <w:tc>
          <w:tcPr>
            <w:tcW w:w="3617" w:type="pct"/>
          </w:tcPr>
          <w:p w14:paraId="7D4E2F58" w14:textId="77777777" w:rsidR="005B4977" w:rsidRDefault="005B4977" w:rsidP="005B4977">
            <w:pPr>
              <w:spacing w:after="0"/>
              <w:rPr>
                <w:rFonts w:cstheme="minorHAnsi"/>
              </w:rPr>
            </w:pPr>
            <w:r>
              <w:rPr>
                <w:rFonts w:cstheme="minorHAnsi"/>
              </w:rPr>
              <w:t>Major Elective (4cr)</w:t>
            </w:r>
          </w:p>
          <w:p w14:paraId="694737A4" w14:textId="77777777" w:rsidR="005B4977" w:rsidRDefault="005B4977" w:rsidP="00921B87">
            <w:pPr>
              <w:spacing w:after="0"/>
              <w:rPr>
                <w:rFonts w:cstheme="minorHAnsi"/>
              </w:rPr>
            </w:pPr>
          </w:p>
        </w:tc>
        <w:tc>
          <w:tcPr>
            <w:tcW w:w="671" w:type="pct"/>
          </w:tcPr>
          <w:p w14:paraId="6C2E86B0" w14:textId="77777777" w:rsidR="005B4977" w:rsidRPr="00902A5F" w:rsidRDefault="005B4977" w:rsidP="00FD4E55">
            <w:pPr>
              <w:spacing w:after="0"/>
              <w:rPr>
                <w:rFonts w:cstheme="minorHAnsi"/>
              </w:rPr>
            </w:pPr>
          </w:p>
        </w:tc>
        <w:tc>
          <w:tcPr>
            <w:tcW w:w="712" w:type="pct"/>
          </w:tcPr>
          <w:p w14:paraId="4FF1EE4B" w14:textId="77777777" w:rsidR="005B4977" w:rsidRPr="00902A5F" w:rsidRDefault="005B4977" w:rsidP="00FD4E55">
            <w:pPr>
              <w:spacing w:after="0"/>
              <w:rPr>
                <w:rFonts w:cstheme="minorHAnsi"/>
              </w:rPr>
            </w:pPr>
          </w:p>
        </w:tc>
      </w:tr>
      <w:tr w:rsidR="005B4977" w:rsidRPr="00902A5F" w14:paraId="1B7A34B6" w14:textId="77777777" w:rsidTr="00D3047A">
        <w:trPr>
          <w:cantSplit/>
        </w:trPr>
        <w:tc>
          <w:tcPr>
            <w:tcW w:w="3617" w:type="pct"/>
          </w:tcPr>
          <w:p w14:paraId="3A44D919" w14:textId="77777777" w:rsidR="005B4977" w:rsidRDefault="005B4977" w:rsidP="005B4977">
            <w:pPr>
              <w:spacing w:after="0"/>
              <w:rPr>
                <w:rFonts w:cstheme="minorHAnsi"/>
              </w:rPr>
            </w:pPr>
            <w:r>
              <w:rPr>
                <w:rFonts w:cstheme="minorHAnsi"/>
              </w:rPr>
              <w:t>Major Elective (4cr)</w:t>
            </w:r>
          </w:p>
          <w:p w14:paraId="584797D2" w14:textId="77777777" w:rsidR="005B4977" w:rsidRDefault="005B4977" w:rsidP="005B4977">
            <w:pPr>
              <w:spacing w:after="0"/>
              <w:rPr>
                <w:rFonts w:cstheme="minorHAnsi"/>
              </w:rPr>
            </w:pPr>
          </w:p>
        </w:tc>
        <w:tc>
          <w:tcPr>
            <w:tcW w:w="671" w:type="pct"/>
          </w:tcPr>
          <w:p w14:paraId="4D982E8D" w14:textId="77777777" w:rsidR="005B4977" w:rsidRPr="00902A5F" w:rsidRDefault="005B4977" w:rsidP="00FD4E55">
            <w:pPr>
              <w:spacing w:after="0"/>
              <w:rPr>
                <w:rFonts w:cstheme="minorHAnsi"/>
              </w:rPr>
            </w:pPr>
          </w:p>
        </w:tc>
        <w:tc>
          <w:tcPr>
            <w:tcW w:w="712" w:type="pct"/>
          </w:tcPr>
          <w:p w14:paraId="623EBA33" w14:textId="77777777" w:rsidR="005B4977" w:rsidRPr="00902A5F" w:rsidRDefault="005B4977" w:rsidP="00FD4E55">
            <w:pPr>
              <w:spacing w:after="0"/>
              <w:rPr>
                <w:rFonts w:cstheme="minorHAnsi"/>
              </w:rPr>
            </w:pPr>
          </w:p>
        </w:tc>
      </w:tr>
      <w:tr w:rsidR="005B4977" w:rsidRPr="00902A5F" w14:paraId="74EC92DB" w14:textId="77777777" w:rsidTr="00D3047A">
        <w:trPr>
          <w:cantSplit/>
        </w:trPr>
        <w:tc>
          <w:tcPr>
            <w:tcW w:w="3617" w:type="pct"/>
          </w:tcPr>
          <w:p w14:paraId="32CAC80E" w14:textId="77777777" w:rsidR="005B4977" w:rsidRDefault="005B4977" w:rsidP="005B4977">
            <w:pPr>
              <w:spacing w:after="0"/>
              <w:rPr>
                <w:rFonts w:cstheme="minorHAnsi"/>
              </w:rPr>
            </w:pPr>
            <w:r>
              <w:rPr>
                <w:rFonts w:cstheme="minorHAnsi"/>
              </w:rPr>
              <w:t>Major Elective (4cr)</w:t>
            </w:r>
          </w:p>
          <w:p w14:paraId="1905C586" w14:textId="77777777" w:rsidR="005B4977" w:rsidRDefault="005B4977" w:rsidP="005B4977">
            <w:pPr>
              <w:spacing w:after="0"/>
              <w:rPr>
                <w:rFonts w:cstheme="minorHAnsi"/>
              </w:rPr>
            </w:pPr>
          </w:p>
        </w:tc>
        <w:tc>
          <w:tcPr>
            <w:tcW w:w="671" w:type="pct"/>
          </w:tcPr>
          <w:p w14:paraId="0D77763B" w14:textId="77777777" w:rsidR="005B4977" w:rsidRPr="00902A5F" w:rsidRDefault="005B4977" w:rsidP="00FD4E55">
            <w:pPr>
              <w:spacing w:after="0"/>
              <w:rPr>
                <w:rFonts w:cstheme="minorHAnsi"/>
              </w:rPr>
            </w:pPr>
          </w:p>
        </w:tc>
        <w:tc>
          <w:tcPr>
            <w:tcW w:w="712" w:type="pct"/>
          </w:tcPr>
          <w:p w14:paraId="3AFF7306" w14:textId="77777777" w:rsidR="005B4977" w:rsidRPr="00902A5F" w:rsidRDefault="005B4977" w:rsidP="00FD4E55">
            <w:pPr>
              <w:spacing w:after="0"/>
              <w:rPr>
                <w:rFonts w:cstheme="minorHAnsi"/>
              </w:rPr>
            </w:pPr>
          </w:p>
        </w:tc>
      </w:tr>
      <w:tr w:rsidR="005B4977" w:rsidRPr="00902A5F" w14:paraId="21170AD5" w14:textId="77777777" w:rsidTr="00D3047A">
        <w:trPr>
          <w:cantSplit/>
        </w:trPr>
        <w:tc>
          <w:tcPr>
            <w:tcW w:w="3617" w:type="pct"/>
          </w:tcPr>
          <w:p w14:paraId="0C07449B" w14:textId="77777777" w:rsidR="005B4977" w:rsidRDefault="005B4977" w:rsidP="005B4977">
            <w:pPr>
              <w:spacing w:after="0"/>
              <w:rPr>
                <w:rFonts w:cstheme="minorHAnsi"/>
              </w:rPr>
            </w:pPr>
            <w:r>
              <w:rPr>
                <w:rFonts w:cstheme="minorHAnsi"/>
              </w:rPr>
              <w:t>Major Elective (4cr)</w:t>
            </w:r>
          </w:p>
          <w:p w14:paraId="08FFEBEE" w14:textId="77777777" w:rsidR="005B4977" w:rsidRDefault="005B4977" w:rsidP="005B4977">
            <w:pPr>
              <w:spacing w:after="0"/>
              <w:rPr>
                <w:rFonts w:cstheme="minorHAnsi"/>
              </w:rPr>
            </w:pPr>
          </w:p>
        </w:tc>
        <w:tc>
          <w:tcPr>
            <w:tcW w:w="671" w:type="pct"/>
          </w:tcPr>
          <w:p w14:paraId="5D0AC002" w14:textId="77777777" w:rsidR="005B4977" w:rsidRPr="00902A5F" w:rsidRDefault="005B4977" w:rsidP="00FD4E55">
            <w:pPr>
              <w:spacing w:after="0"/>
              <w:rPr>
                <w:rFonts w:cstheme="minorHAnsi"/>
              </w:rPr>
            </w:pPr>
          </w:p>
        </w:tc>
        <w:tc>
          <w:tcPr>
            <w:tcW w:w="712" w:type="pct"/>
          </w:tcPr>
          <w:p w14:paraId="0074EF90" w14:textId="77777777" w:rsidR="005B4977" w:rsidRPr="00902A5F" w:rsidRDefault="005B497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5670279">
    <w:abstractNumId w:val="1"/>
  </w:num>
  <w:num w:numId="2" w16cid:durableId="1203979099">
    <w:abstractNumId w:val="2"/>
  </w:num>
  <w:num w:numId="3" w16cid:durableId="1395852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Q3NrG0MDAzszRT0lEKTi0uzszPAykwqgUABply5ywAAAA="/>
  </w:docVars>
  <w:rsids>
    <w:rsidRoot w:val="00236044"/>
    <w:rsid w:val="00075EB3"/>
    <w:rsid w:val="0016438B"/>
    <w:rsid w:val="00166B13"/>
    <w:rsid w:val="001C61D0"/>
    <w:rsid w:val="00236044"/>
    <w:rsid w:val="002E0654"/>
    <w:rsid w:val="002E71D2"/>
    <w:rsid w:val="00324CD9"/>
    <w:rsid w:val="00336145"/>
    <w:rsid w:val="003A31AD"/>
    <w:rsid w:val="00410989"/>
    <w:rsid w:val="00456A98"/>
    <w:rsid w:val="004A5DE2"/>
    <w:rsid w:val="004C07D0"/>
    <w:rsid w:val="004F5819"/>
    <w:rsid w:val="005B4977"/>
    <w:rsid w:val="005D6F10"/>
    <w:rsid w:val="006C760F"/>
    <w:rsid w:val="006F7D0C"/>
    <w:rsid w:val="00775E13"/>
    <w:rsid w:val="00816B2C"/>
    <w:rsid w:val="00835061"/>
    <w:rsid w:val="00845414"/>
    <w:rsid w:val="00921B87"/>
    <w:rsid w:val="00924F28"/>
    <w:rsid w:val="00A07C34"/>
    <w:rsid w:val="00AB576F"/>
    <w:rsid w:val="00AD6CE7"/>
    <w:rsid w:val="00BC3DE3"/>
    <w:rsid w:val="00C259FE"/>
    <w:rsid w:val="00C8501D"/>
    <w:rsid w:val="00D20FA1"/>
    <w:rsid w:val="00DA7A02"/>
    <w:rsid w:val="00E0093B"/>
    <w:rsid w:val="00E516CA"/>
    <w:rsid w:val="00E82B7C"/>
    <w:rsid w:val="00F5287A"/>
    <w:rsid w:val="00FB568D"/>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film-animation-and-new-media/film-and-media-arts/bfa-in-film-and-media-art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AC233-CDA1-49DC-A960-C14E2C904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Film and Media Arts</dc:title>
  <dc:subject/>
  <dc:creator>The University of Tampa</dc:creator>
  <cp:keywords>Unofficial, Degree, Planning, Worksheet, Major, BFA, in, Film, and, Media, Arts, The, University, of, Tampa</cp:keywords>
  <dc:description/>
  <cp:lastModifiedBy>Kristopher Robinson</cp:lastModifiedBy>
  <cp:revision>6</cp:revision>
  <dcterms:created xsi:type="dcterms:W3CDTF">2024-11-06T20:43:00Z</dcterms:created>
  <dcterms:modified xsi:type="dcterms:W3CDTF">2024-11-08T21:22:00Z</dcterms:modified>
</cp:coreProperties>
</file>