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6E7E0698" w:rsidR="00236044" w:rsidRDefault="00236044" w:rsidP="002F4D1C">
      <w:pPr>
        <w:pStyle w:val="Heading1"/>
        <w:spacing w:before="0"/>
      </w:pPr>
      <w:r>
        <w:t>Unofficial Degree Planning Worksheet</w:t>
      </w:r>
      <w:r>
        <w:br/>
        <w:t xml:space="preserve">Catalog Year: </w:t>
      </w:r>
      <w:r w:rsidR="009C6A98">
        <w:t>2024 - 2025</w:t>
      </w:r>
    </w:p>
    <w:p w14:paraId="0C8386D4" w14:textId="7918FA56" w:rsidR="00236044" w:rsidRDefault="00236044" w:rsidP="002F4D1C">
      <w:pPr>
        <w:pStyle w:val="Heading1"/>
        <w:spacing w:before="0"/>
      </w:pPr>
      <w:r>
        <w:t xml:space="preserve">Major: BA in </w:t>
      </w:r>
      <w:r w:rsidR="00D9493C">
        <w:t>Communication and Speech Studies</w:t>
      </w:r>
    </w:p>
    <w:p w14:paraId="2CD81DCD" w14:textId="3FF0C119" w:rsidR="00236044" w:rsidRDefault="00236044" w:rsidP="002F4D1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9C6A98">
          <w:rPr>
            <w:rStyle w:val="Hyperlink"/>
            <w:color w:val="0000FF"/>
          </w:rPr>
          <w:t>2024 - 2025 catalog</w:t>
        </w:r>
      </w:hyperlink>
      <w:r>
        <w:t>.</w:t>
      </w:r>
    </w:p>
    <w:p w14:paraId="79FC1072" w14:textId="77777777" w:rsidR="00236044" w:rsidRPr="00752C28" w:rsidRDefault="00236044" w:rsidP="002F4D1C">
      <w:pPr>
        <w:spacing w:after="0"/>
        <w:rPr>
          <w:sz w:val="16"/>
          <w:szCs w:val="16"/>
        </w:rPr>
      </w:pPr>
    </w:p>
    <w:p w14:paraId="560FD07C" w14:textId="77777777" w:rsidR="00236044" w:rsidRDefault="00236044" w:rsidP="002F4D1C">
      <w:pPr>
        <w:pStyle w:val="Heading2"/>
        <w:spacing w:before="0"/>
      </w:pPr>
      <w:r>
        <w:t>University Graduation Requirements</w:t>
      </w:r>
    </w:p>
    <w:p w14:paraId="37BE149E" w14:textId="488711A0" w:rsidR="00236044" w:rsidRDefault="00000000" w:rsidP="002F4D1C">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8B0F68">
            <w:rPr>
              <w:rFonts w:ascii="MS Gothic" w:eastAsia="MS Gothic" w:hAnsi="MS Gothic" w:hint="eastAsia"/>
            </w:rPr>
            <w:t>☐</w:t>
          </w:r>
        </w:sdtContent>
      </w:sdt>
      <w:r w:rsidR="00236044">
        <w:t>Students must earn 124 hours to be eligible for graduation.</w:t>
      </w:r>
    </w:p>
    <w:p w14:paraId="1229B6A3" w14:textId="15E348FA" w:rsidR="00236044" w:rsidRDefault="00000000" w:rsidP="002F4D1C">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8B0F68">
            <w:rPr>
              <w:rFonts w:ascii="MS Gothic" w:eastAsia="MS Gothic" w:hAnsi="MS Gothic" w:hint="eastAsia"/>
            </w:rPr>
            <w:t>☐</w:t>
          </w:r>
        </w:sdtContent>
      </w:sdt>
      <w:r w:rsidR="00236044">
        <w:t>Students must maintain an overall minimum GPA of 2.0 to be eligible for graduation.</w:t>
      </w:r>
    </w:p>
    <w:p w14:paraId="65503865" w14:textId="065E0C23" w:rsidR="00236044" w:rsidRDefault="00000000" w:rsidP="002F4D1C">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8B0F68">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2F4D1C">
      <w:pPr>
        <w:spacing w:after="0"/>
      </w:pPr>
      <w:sdt>
        <w:sdtPr>
          <w:alias w:val="Students must complete 31 cedit hours in residency at UT to be eligible for graduation."/>
          <w:tag w:val="Students must complete 31 c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2F4D1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Pr="002F4D1C" w:rsidRDefault="00236044" w:rsidP="002F4D1C">
      <w:pPr>
        <w:spacing w:after="0"/>
        <w:rPr>
          <w:sz w:val="22"/>
          <w:szCs w:val="22"/>
        </w:rPr>
      </w:pPr>
    </w:p>
    <w:p w14:paraId="39EA0935" w14:textId="77777777" w:rsidR="00236044" w:rsidRDefault="00236044" w:rsidP="002F4D1C">
      <w:pPr>
        <w:pStyle w:val="Heading2"/>
        <w:spacing w:before="0"/>
      </w:pPr>
      <w:r>
        <w:t>Spartan Studies Requirements</w:t>
      </w:r>
    </w:p>
    <w:p w14:paraId="627006BA" w14:textId="77777777" w:rsidR="00236044" w:rsidRPr="00752C28" w:rsidRDefault="00236044" w:rsidP="002F4D1C">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C371C3">
        <w:trPr>
          <w:cantSplit/>
          <w:trHeight w:val="710"/>
          <w:tblHeader/>
        </w:trPr>
        <w:tc>
          <w:tcPr>
            <w:tcW w:w="7914" w:type="dxa"/>
            <w:shd w:val="clear" w:color="auto" w:fill="D0CECE" w:themeFill="background2" w:themeFillShade="E6"/>
          </w:tcPr>
          <w:p w14:paraId="7EBEEA8E" w14:textId="77777777" w:rsidR="00236044" w:rsidRPr="00D421C1" w:rsidRDefault="00236044" w:rsidP="002F4D1C">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2F4D1C">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2F4D1C">
            <w:pPr>
              <w:spacing w:after="0"/>
              <w:rPr>
                <w:b/>
                <w:bCs/>
              </w:rPr>
            </w:pPr>
            <w:r w:rsidRPr="00D421C1">
              <w:rPr>
                <w:b/>
                <w:bCs/>
              </w:rPr>
              <w:t>Semester Taken</w:t>
            </w:r>
          </w:p>
        </w:tc>
      </w:tr>
      <w:tr w:rsidR="00236044" w14:paraId="2C6F4745" w14:textId="77777777" w:rsidTr="00C371C3">
        <w:trPr>
          <w:cantSplit/>
          <w:trHeight w:val="1385"/>
        </w:trPr>
        <w:tc>
          <w:tcPr>
            <w:tcW w:w="7914" w:type="dxa"/>
          </w:tcPr>
          <w:p w14:paraId="7950AFC9" w14:textId="77777777" w:rsidR="00236044" w:rsidRDefault="00236044" w:rsidP="002F4D1C">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2F4D1C">
            <w:pPr>
              <w:spacing w:after="0"/>
            </w:pPr>
            <w:r w:rsidRPr="00B26CAC">
              <w:rPr>
                <w:b/>
                <w:bCs/>
              </w:rPr>
              <w:t>or</w:t>
            </w:r>
            <w:r>
              <w:t xml:space="preserve"> UTAMPA 104 (2cr) Veteran student seminar</w:t>
            </w:r>
          </w:p>
          <w:p w14:paraId="42BDC844" w14:textId="77777777" w:rsidR="00236044" w:rsidRDefault="00236044" w:rsidP="002F4D1C">
            <w:pPr>
              <w:spacing w:after="0"/>
            </w:pPr>
            <w:r>
              <w:t>– must be taken in residency</w:t>
            </w:r>
          </w:p>
        </w:tc>
        <w:tc>
          <w:tcPr>
            <w:tcW w:w="1439" w:type="dxa"/>
          </w:tcPr>
          <w:p w14:paraId="05B8A608" w14:textId="77777777" w:rsidR="00236044" w:rsidRDefault="00236044" w:rsidP="002F4D1C">
            <w:pPr>
              <w:spacing w:after="0"/>
            </w:pPr>
          </w:p>
        </w:tc>
        <w:tc>
          <w:tcPr>
            <w:tcW w:w="1439" w:type="dxa"/>
          </w:tcPr>
          <w:p w14:paraId="17C645C5" w14:textId="77777777" w:rsidR="00236044" w:rsidRDefault="00236044" w:rsidP="002F4D1C">
            <w:pPr>
              <w:spacing w:after="0"/>
            </w:pPr>
          </w:p>
        </w:tc>
      </w:tr>
      <w:tr w:rsidR="00236044" w14:paraId="6275E9A6" w14:textId="77777777" w:rsidTr="00236044">
        <w:trPr>
          <w:cantSplit/>
          <w:trHeight w:val="762"/>
        </w:trPr>
        <w:tc>
          <w:tcPr>
            <w:tcW w:w="7914" w:type="dxa"/>
          </w:tcPr>
          <w:p w14:paraId="440DFE74" w14:textId="77777777" w:rsidR="00236044" w:rsidRDefault="00236044" w:rsidP="002F4D1C">
            <w:pPr>
              <w:spacing w:after="0"/>
            </w:pPr>
            <w:r>
              <w:t>AWR 101 (4cr) - Reading Locally &amp; Globally</w:t>
            </w:r>
          </w:p>
          <w:p w14:paraId="67E7808E" w14:textId="77777777" w:rsidR="00236044" w:rsidRDefault="00236044" w:rsidP="002F4D1C">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2F4D1C">
            <w:pPr>
              <w:spacing w:after="0"/>
            </w:pPr>
          </w:p>
        </w:tc>
        <w:tc>
          <w:tcPr>
            <w:tcW w:w="1439" w:type="dxa"/>
          </w:tcPr>
          <w:p w14:paraId="079B0E07" w14:textId="77777777" w:rsidR="00236044" w:rsidRDefault="00236044" w:rsidP="002F4D1C">
            <w:pPr>
              <w:spacing w:after="0"/>
            </w:pPr>
          </w:p>
        </w:tc>
      </w:tr>
      <w:tr w:rsidR="00236044" w14:paraId="62AD3D1F" w14:textId="77777777" w:rsidTr="00117C9D">
        <w:trPr>
          <w:cantSplit/>
          <w:trHeight w:val="710"/>
        </w:trPr>
        <w:tc>
          <w:tcPr>
            <w:tcW w:w="7914" w:type="dxa"/>
          </w:tcPr>
          <w:p w14:paraId="60916D9A" w14:textId="77777777" w:rsidR="00236044" w:rsidRDefault="00236044" w:rsidP="002F4D1C">
            <w:pPr>
              <w:spacing w:after="0"/>
            </w:pPr>
            <w:r>
              <w:t>Math (4cr) Requirement (choose one):</w:t>
            </w:r>
          </w:p>
          <w:p w14:paraId="4626A727" w14:textId="77777777" w:rsidR="00236044" w:rsidRDefault="00236044" w:rsidP="002F4D1C">
            <w:pPr>
              <w:spacing w:after="0"/>
            </w:pPr>
            <w:r>
              <w:t>MAT 155, MAT 160, MAT 170, MAT 201, MAT 225, MAT 260, MAT 261</w:t>
            </w:r>
          </w:p>
        </w:tc>
        <w:tc>
          <w:tcPr>
            <w:tcW w:w="1439" w:type="dxa"/>
          </w:tcPr>
          <w:p w14:paraId="53E766D2" w14:textId="77777777" w:rsidR="00236044" w:rsidRDefault="00236044" w:rsidP="002F4D1C">
            <w:pPr>
              <w:spacing w:after="0"/>
            </w:pPr>
          </w:p>
        </w:tc>
        <w:tc>
          <w:tcPr>
            <w:tcW w:w="1439" w:type="dxa"/>
          </w:tcPr>
          <w:p w14:paraId="6F607674" w14:textId="77777777" w:rsidR="00236044" w:rsidRDefault="00236044" w:rsidP="002F4D1C">
            <w:pPr>
              <w:spacing w:after="0"/>
            </w:pPr>
          </w:p>
        </w:tc>
      </w:tr>
    </w:tbl>
    <w:p w14:paraId="2B0EA734" w14:textId="77777777" w:rsidR="00236044" w:rsidRPr="00BF7739" w:rsidRDefault="00236044" w:rsidP="002F4D1C">
      <w:pPr>
        <w:spacing w:after="0"/>
      </w:pPr>
    </w:p>
    <w:p w14:paraId="6C3140AB" w14:textId="77777777" w:rsidR="00236044" w:rsidRPr="00752C28" w:rsidRDefault="00236044" w:rsidP="002F4D1C">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2F4D1C">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2F4D1C">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2F4D1C">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2F4D1C">
            <w:pPr>
              <w:spacing w:after="0"/>
            </w:pPr>
            <w:r>
              <w:t>AWR 201 (4cr) – Writing and Research: The Local and the Global</w:t>
            </w:r>
          </w:p>
          <w:p w14:paraId="20E8B9D5" w14:textId="77777777" w:rsidR="00236044" w:rsidRPr="00E415F7" w:rsidRDefault="00236044" w:rsidP="002F4D1C">
            <w:pPr>
              <w:spacing w:after="0"/>
              <w:rPr>
                <w:i/>
                <w:iCs/>
              </w:rPr>
            </w:pPr>
            <w:r>
              <w:rPr>
                <w:i/>
                <w:iCs/>
              </w:rPr>
              <w:t>Pre-requisite (one of the following): AWR 101, AWR 110, or equivalent</w:t>
            </w:r>
          </w:p>
        </w:tc>
        <w:tc>
          <w:tcPr>
            <w:tcW w:w="1388" w:type="dxa"/>
          </w:tcPr>
          <w:p w14:paraId="1B2DEA1C" w14:textId="77777777" w:rsidR="00236044" w:rsidRDefault="00236044" w:rsidP="002F4D1C">
            <w:pPr>
              <w:spacing w:after="0"/>
            </w:pPr>
          </w:p>
        </w:tc>
        <w:tc>
          <w:tcPr>
            <w:tcW w:w="1435" w:type="dxa"/>
          </w:tcPr>
          <w:p w14:paraId="4B7B03D2" w14:textId="77777777" w:rsidR="00236044" w:rsidRDefault="00236044" w:rsidP="002F4D1C">
            <w:pPr>
              <w:spacing w:after="0"/>
            </w:pPr>
          </w:p>
        </w:tc>
      </w:tr>
      <w:tr w:rsidR="00236044" w14:paraId="6F489681" w14:textId="77777777" w:rsidTr="00D3047A">
        <w:trPr>
          <w:cantSplit/>
        </w:trPr>
        <w:tc>
          <w:tcPr>
            <w:tcW w:w="0" w:type="auto"/>
          </w:tcPr>
          <w:p w14:paraId="609F8319" w14:textId="1239F823" w:rsidR="00236044" w:rsidRPr="0000459F" w:rsidRDefault="00236044" w:rsidP="002F4D1C">
            <w:pPr>
              <w:spacing w:after="0"/>
            </w:pPr>
            <w:hyperlink r:id="rId7" w:tooltip="Core Humanities" w:history="1">
              <w:r w:rsidRPr="007F1092">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2F4D1C">
            <w:pPr>
              <w:spacing w:after="0"/>
            </w:pPr>
          </w:p>
        </w:tc>
        <w:tc>
          <w:tcPr>
            <w:tcW w:w="1435" w:type="dxa"/>
          </w:tcPr>
          <w:p w14:paraId="46DB89F7" w14:textId="77777777" w:rsidR="00236044" w:rsidRDefault="00236044" w:rsidP="002F4D1C">
            <w:pPr>
              <w:spacing w:after="0"/>
            </w:pPr>
          </w:p>
        </w:tc>
      </w:tr>
      <w:tr w:rsidR="00236044" w14:paraId="4268BD60" w14:textId="77777777" w:rsidTr="00D3047A">
        <w:trPr>
          <w:cantSplit/>
        </w:trPr>
        <w:tc>
          <w:tcPr>
            <w:tcW w:w="0" w:type="auto"/>
          </w:tcPr>
          <w:p w14:paraId="4EC2C188" w14:textId="7E1D8B20" w:rsidR="00236044" w:rsidRDefault="00236044" w:rsidP="002F4D1C">
            <w:pPr>
              <w:spacing w:after="0"/>
            </w:pPr>
            <w:hyperlink r:id="rId8" w:tooltip="Core Social Science" w:history="1">
              <w:r w:rsidRPr="007F1092">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2F4D1C">
            <w:pPr>
              <w:spacing w:after="0"/>
            </w:pPr>
          </w:p>
        </w:tc>
        <w:tc>
          <w:tcPr>
            <w:tcW w:w="1435" w:type="dxa"/>
          </w:tcPr>
          <w:p w14:paraId="04F4E7AE" w14:textId="77777777" w:rsidR="00236044" w:rsidRDefault="00236044" w:rsidP="002F4D1C">
            <w:pPr>
              <w:spacing w:after="0"/>
            </w:pPr>
          </w:p>
        </w:tc>
      </w:tr>
      <w:tr w:rsidR="00236044" w14:paraId="4EB67A59" w14:textId="77777777" w:rsidTr="00D3047A">
        <w:trPr>
          <w:cantSplit/>
        </w:trPr>
        <w:tc>
          <w:tcPr>
            <w:tcW w:w="0" w:type="auto"/>
          </w:tcPr>
          <w:p w14:paraId="4735EA6F" w14:textId="77777777" w:rsidR="00236044" w:rsidRDefault="00236044" w:rsidP="002F4D1C">
            <w:pPr>
              <w:spacing w:after="0"/>
            </w:pPr>
            <w:r>
              <w:t>UTAMPA 200 (1cr) Digital Literacy: Coding</w:t>
            </w:r>
          </w:p>
          <w:p w14:paraId="7A6F8700" w14:textId="77777777" w:rsidR="00236044" w:rsidRDefault="00236044" w:rsidP="002F4D1C">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2F4D1C">
            <w:pPr>
              <w:spacing w:after="0"/>
            </w:pPr>
          </w:p>
        </w:tc>
        <w:tc>
          <w:tcPr>
            <w:tcW w:w="1435" w:type="dxa"/>
          </w:tcPr>
          <w:p w14:paraId="0F4E6CF4" w14:textId="77777777" w:rsidR="00236044" w:rsidRDefault="00236044" w:rsidP="002F4D1C">
            <w:pPr>
              <w:spacing w:after="0"/>
            </w:pPr>
          </w:p>
        </w:tc>
      </w:tr>
      <w:tr w:rsidR="00236044" w14:paraId="2E087922" w14:textId="77777777" w:rsidTr="00D3047A">
        <w:trPr>
          <w:cantSplit/>
        </w:trPr>
        <w:tc>
          <w:tcPr>
            <w:tcW w:w="0" w:type="auto"/>
          </w:tcPr>
          <w:p w14:paraId="49807A87" w14:textId="77777777" w:rsidR="00236044" w:rsidRDefault="00236044" w:rsidP="002F4D1C">
            <w:pPr>
              <w:spacing w:after="0"/>
            </w:pPr>
            <w:r>
              <w:t>UTAMPA 201 (0cr) Career Readiness</w:t>
            </w:r>
          </w:p>
          <w:p w14:paraId="60E970D9" w14:textId="77777777" w:rsidR="00236044" w:rsidRDefault="00236044" w:rsidP="002F4D1C">
            <w:pPr>
              <w:spacing w:after="0"/>
            </w:pPr>
          </w:p>
        </w:tc>
        <w:tc>
          <w:tcPr>
            <w:tcW w:w="1388" w:type="dxa"/>
          </w:tcPr>
          <w:p w14:paraId="769B0C92" w14:textId="77777777" w:rsidR="00236044" w:rsidRDefault="00236044" w:rsidP="002F4D1C">
            <w:pPr>
              <w:spacing w:after="0"/>
            </w:pPr>
          </w:p>
        </w:tc>
        <w:tc>
          <w:tcPr>
            <w:tcW w:w="1435" w:type="dxa"/>
          </w:tcPr>
          <w:p w14:paraId="353E31C7" w14:textId="77777777" w:rsidR="00236044" w:rsidRDefault="00236044" w:rsidP="002F4D1C">
            <w:pPr>
              <w:spacing w:after="0"/>
            </w:pPr>
          </w:p>
        </w:tc>
      </w:tr>
      <w:tr w:rsidR="00236044" w14:paraId="13BC7C92" w14:textId="77777777" w:rsidTr="00D3047A">
        <w:trPr>
          <w:cantSplit/>
        </w:trPr>
        <w:tc>
          <w:tcPr>
            <w:tcW w:w="0" w:type="auto"/>
          </w:tcPr>
          <w:p w14:paraId="161BDF07" w14:textId="77777777" w:rsidR="00236044" w:rsidRDefault="00236044" w:rsidP="002F4D1C">
            <w:pPr>
              <w:spacing w:after="0"/>
            </w:pPr>
            <w:r>
              <w:t>Spartan Studies Culminating Experience (4cr)</w:t>
            </w:r>
          </w:p>
          <w:p w14:paraId="4647C292" w14:textId="77777777" w:rsidR="00236044" w:rsidRDefault="00236044" w:rsidP="002F4D1C">
            <w:pPr>
              <w:spacing w:after="0"/>
            </w:pPr>
            <w:r>
              <w:t>– must be taken in residency</w:t>
            </w:r>
          </w:p>
          <w:p w14:paraId="4A002944" w14:textId="77777777" w:rsidR="00236044" w:rsidRPr="0000459F" w:rsidRDefault="00236044" w:rsidP="002F4D1C">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2F4D1C">
            <w:pPr>
              <w:spacing w:after="0"/>
            </w:pPr>
          </w:p>
        </w:tc>
        <w:tc>
          <w:tcPr>
            <w:tcW w:w="1435" w:type="dxa"/>
          </w:tcPr>
          <w:p w14:paraId="2B45117C" w14:textId="77777777" w:rsidR="00236044" w:rsidRDefault="00236044" w:rsidP="002F4D1C">
            <w:pPr>
              <w:spacing w:after="0"/>
            </w:pPr>
          </w:p>
        </w:tc>
      </w:tr>
    </w:tbl>
    <w:p w14:paraId="4103B233" w14:textId="77777777" w:rsidR="00236044" w:rsidRPr="00BF7739" w:rsidRDefault="00236044" w:rsidP="002F4D1C">
      <w:pPr>
        <w:spacing w:after="0"/>
      </w:pPr>
    </w:p>
    <w:p w14:paraId="45D81B1B" w14:textId="77777777" w:rsidR="00236044" w:rsidRPr="00752C28" w:rsidRDefault="00236044" w:rsidP="002F4D1C">
      <w:pPr>
        <w:pStyle w:val="Heading3"/>
        <w:spacing w:before="0" w:after="0"/>
        <w:rPr>
          <w:sz w:val="24"/>
          <w:szCs w:val="28"/>
        </w:rPr>
      </w:pPr>
      <w:r w:rsidRPr="00752C28">
        <w:rPr>
          <w:sz w:val="24"/>
          <w:szCs w:val="28"/>
        </w:rPr>
        <w:lastRenderedPageBreak/>
        <w:t>Distribution Requirements</w:t>
      </w:r>
    </w:p>
    <w:p w14:paraId="0E94A6B7" w14:textId="77777777" w:rsidR="00236044" w:rsidRPr="0000459F" w:rsidRDefault="00236044" w:rsidP="002F4D1C">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2F4D1C">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2F4D1C">
            <w:pPr>
              <w:spacing w:after="0"/>
              <w:rPr>
                <w:b/>
                <w:bCs/>
              </w:rPr>
            </w:pPr>
            <w:r w:rsidRPr="00D421C1">
              <w:rPr>
                <w:b/>
                <w:bCs/>
              </w:rPr>
              <w:t>Semester Taken</w:t>
            </w:r>
          </w:p>
        </w:tc>
      </w:tr>
      <w:tr w:rsidR="00236044" w14:paraId="41D888CD" w14:textId="77777777" w:rsidTr="00D3047A">
        <w:trPr>
          <w:cantSplit/>
        </w:trPr>
        <w:tc>
          <w:tcPr>
            <w:tcW w:w="3617" w:type="pct"/>
          </w:tcPr>
          <w:p w14:paraId="5481C7D9" w14:textId="7CB28FC4" w:rsidR="00236044" w:rsidRPr="00EA6BBF" w:rsidRDefault="00236044" w:rsidP="002F4D1C">
            <w:pPr>
              <w:spacing w:after="0"/>
              <w:rPr>
                <w:rStyle w:val="Hyperlink"/>
                <w:color w:val="auto"/>
                <w:u w:val="none"/>
              </w:rPr>
            </w:pPr>
            <w:hyperlink r:id="rId9" w:tooltip="Social or Behavioral Science" w:history="1">
              <w:r w:rsidRPr="007F1092">
                <w:rPr>
                  <w:rStyle w:val="Hyperlink"/>
                  <w:color w:val="0000FF"/>
                </w:rPr>
                <w:t>Social or Behavioral Science</w:t>
              </w:r>
            </w:hyperlink>
            <w:r>
              <w:rPr>
                <w:rStyle w:val="Hyperlink"/>
                <w:color w:val="auto"/>
                <w:u w:val="none"/>
              </w:rPr>
              <w:t xml:space="preserve"> (4cr)</w:t>
            </w:r>
          </w:p>
          <w:p w14:paraId="11DCA9D4" w14:textId="77777777" w:rsidR="00236044" w:rsidRDefault="00236044" w:rsidP="002F4D1C">
            <w:pPr>
              <w:spacing w:after="0"/>
            </w:pPr>
          </w:p>
        </w:tc>
        <w:tc>
          <w:tcPr>
            <w:tcW w:w="671" w:type="pct"/>
          </w:tcPr>
          <w:p w14:paraId="596BD3E6" w14:textId="5323FE8F" w:rsidR="00236044" w:rsidRDefault="00236044" w:rsidP="002F4D1C">
            <w:pPr>
              <w:spacing w:after="0"/>
            </w:pPr>
            <w:r>
              <w:t>COM 224</w:t>
            </w:r>
          </w:p>
        </w:tc>
        <w:tc>
          <w:tcPr>
            <w:tcW w:w="712" w:type="pct"/>
          </w:tcPr>
          <w:p w14:paraId="18AD0D00" w14:textId="77777777" w:rsidR="00236044" w:rsidRDefault="00236044" w:rsidP="002F4D1C">
            <w:pPr>
              <w:spacing w:after="0"/>
            </w:pPr>
          </w:p>
        </w:tc>
      </w:tr>
      <w:tr w:rsidR="00236044" w14:paraId="5E528453" w14:textId="77777777" w:rsidTr="00D3047A">
        <w:trPr>
          <w:cantSplit/>
        </w:trPr>
        <w:tc>
          <w:tcPr>
            <w:tcW w:w="3617" w:type="pct"/>
          </w:tcPr>
          <w:p w14:paraId="2B04E51C" w14:textId="3157E322" w:rsidR="00236044" w:rsidRPr="00EA6BBF" w:rsidRDefault="00236044" w:rsidP="002F4D1C">
            <w:pPr>
              <w:spacing w:after="0"/>
              <w:rPr>
                <w:rStyle w:val="Hyperlink"/>
                <w:color w:val="auto"/>
                <w:u w:val="none"/>
              </w:rPr>
            </w:pPr>
            <w:hyperlink r:id="rId10" w:tooltip="Visual and Performing Arts" w:history="1">
              <w:r w:rsidRPr="007F1092">
                <w:rPr>
                  <w:rStyle w:val="Hyperlink"/>
                  <w:color w:val="0000FF"/>
                </w:rPr>
                <w:t>Visual and Performing Arts</w:t>
              </w:r>
            </w:hyperlink>
            <w:r>
              <w:rPr>
                <w:rStyle w:val="Hyperlink"/>
                <w:color w:val="auto"/>
                <w:u w:val="none"/>
              </w:rPr>
              <w:t xml:space="preserve"> (3cr)</w:t>
            </w:r>
          </w:p>
          <w:p w14:paraId="75D62555" w14:textId="77777777" w:rsidR="00236044" w:rsidRDefault="00236044" w:rsidP="002F4D1C">
            <w:pPr>
              <w:spacing w:after="0"/>
            </w:pPr>
          </w:p>
        </w:tc>
        <w:tc>
          <w:tcPr>
            <w:tcW w:w="671" w:type="pct"/>
          </w:tcPr>
          <w:p w14:paraId="336316A1" w14:textId="77777777" w:rsidR="00236044" w:rsidRDefault="00236044" w:rsidP="002F4D1C">
            <w:pPr>
              <w:spacing w:after="0"/>
            </w:pPr>
          </w:p>
        </w:tc>
        <w:tc>
          <w:tcPr>
            <w:tcW w:w="712" w:type="pct"/>
          </w:tcPr>
          <w:p w14:paraId="7B67F5ED" w14:textId="77777777" w:rsidR="00236044" w:rsidRDefault="00236044" w:rsidP="002F4D1C">
            <w:pPr>
              <w:spacing w:after="0"/>
            </w:pPr>
          </w:p>
        </w:tc>
      </w:tr>
      <w:tr w:rsidR="00236044" w14:paraId="510C323E" w14:textId="77777777" w:rsidTr="00D3047A">
        <w:trPr>
          <w:cantSplit/>
        </w:trPr>
        <w:tc>
          <w:tcPr>
            <w:tcW w:w="3617" w:type="pct"/>
          </w:tcPr>
          <w:p w14:paraId="1EAB4E7A" w14:textId="718AEBE7" w:rsidR="00236044" w:rsidRDefault="00236044" w:rsidP="002F4D1C">
            <w:pPr>
              <w:spacing w:after="0"/>
            </w:pPr>
            <w:hyperlink r:id="rId11" w:tooltip="Text-Based Humanities" w:history="1">
              <w:r w:rsidRPr="007F1092">
                <w:rPr>
                  <w:rStyle w:val="Hyperlink"/>
                  <w:color w:val="0000FF"/>
                </w:rPr>
                <w:t>Text-Based Humanities</w:t>
              </w:r>
            </w:hyperlink>
            <w:r>
              <w:t xml:space="preserve"> (4cr)</w:t>
            </w:r>
          </w:p>
          <w:p w14:paraId="2CEE6E7F" w14:textId="77777777" w:rsidR="00236044" w:rsidRDefault="00236044" w:rsidP="002F4D1C">
            <w:pPr>
              <w:spacing w:after="0"/>
            </w:pPr>
          </w:p>
        </w:tc>
        <w:tc>
          <w:tcPr>
            <w:tcW w:w="671" w:type="pct"/>
          </w:tcPr>
          <w:p w14:paraId="5211BF40" w14:textId="77777777" w:rsidR="00236044" w:rsidRDefault="00236044" w:rsidP="002F4D1C">
            <w:pPr>
              <w:spacing w:after="0"/>
            </w:pPr>
          </w:p>
        </w:tc>
        <w:tc>
          <w:tcPr>
            <w:tcW w:w="712" w:type="pct"/>
          </w:tcPr>
          <w:p w14:paraId="0DE2CE2C" w14:textId="77777777" w:rsidR="00236044" w:rsidRDefault="00236044" w:rsidP="002F4D1C">
            <w:pPr>
              <w:spacing w:after="0"/>
            </w:pPr>
          </w:p>
        </w:tc>
      </w:tr>
      <w:tr w:rsidR="00236044" w14:paraId="5BD8224A" w14:textId="77777777" w:rsidTr="00D3047A">
        <w:trPr>
          <w:cantSplit/>
        </w:trPr>
        <w:tc>
          <w:tcPr>
            <w:tcW w:w="3617" w:type="pct"/>
          </w:tcPr>
          <w:p w14:paraId="5BF06092" w14:textId="1C02F7CA" w:rsidR="00236044" w:rsidRDefault="00236044" w:rsidP="002F4D1C">
            <w:pPr>
              <w:spacing w:after="0"/>
            </w:pPr>
            <w:hyperlink r:id="rId12" w:tooltip="Natural Science" w:history="1">
              <w:r w:rsidRPr="007F1092">
                <w:rPr>
                  <w:rStyle w:val="Hyperlink"/>
                  <w:color w:val="0000FF"/>
                </w:rPr>
                <w:t>Natural Sc</w:t>
              </w:r>
              <w:r w:rsidRPr="007F1092">
                <w:rPr>
                  <w:rStyle w:val="Hyperlink"/>
                  <w:color w:val="0000FF"/>
                </w:rPr>
                <w:t>i</w:t>
              </w:r>
              <w:r w:rsidRPr="007F1092">
                <w:rPr>
                  <w:rStyle w:val="Hyperlink"/>
                  <w:color w:val="0000FF"/>
                </w:rPr>
                <w:t>ence</w:t>
              </w:r>
            </w:hyperlink>
            <w:r>
              <w:t xml:space="preserve"> (4cr)</w:t>
            </w:r>
          </w:p>
          <w:p w14:paraId="2FB59808" w14:textId="77777777" w:rsidR="00236044" w:rsidRDefault="00236044" w:rsidP="002F4D1C">
            <w:pPr>
              <w:spacing w:after="0"/>
            </w:pPr>
          </w:p>
        </w:tc>
        <w:tc>
          <w:tcPr>
            <w:tcW w:w="671" w:type="pct"/>
          </w:tcPr>
          <w:p w14:paraId="64964053" w14:textId="77777777" w:rsidR="00236044" w:rsidRDefault="00236044" w:rsidP="002F4D1C">
            <w:pPr>
              <w:spacing w:after="0"/>
            </w:pPr>
          </w:p>
        </w:tc>
        <w:tc>
          <w:tcPr>
            <w:tcW w:w="712" w:type="pct"/>
          </w:tcPr>
          <w:p w14:paraId="732E8CB0" w14:textId="77777777" w:rsidR="00236044" w:rsidRDefault="00236044" w:rsidP="002F4D1C">
            <w:pPr>
              <w:spacing w:after="0"/>
            </w:pPr>
          </w:p>
        </w:tc>
      </w:tr>
    </w:tbl>
    <w:p w14:paraId="382ADF62" w14:textId="77777777" w:rsidR="00236044" w:rsidRDefault="00236044" w:rsidP="002F4D1C">
      <w:pPr>
        <w:spacing w:after="0"/>
      </w:pPr>
    </w:p>
    <w:p w14:paraId="1542FE5D" w14:textId="1D79344A" w:rsidR="00236044" w:rsidRDefault="00F8094A" w:rsidP="002F4D1C">
      <w:pPr>
        <w:pStyle w:val="Heading2"/>
        <w:spacing w:before="0"/>
      </w:pPr>
      <w:r>
        <w:t>Communication and Speech Studies</w:t>
      </w:r>
      <w:r w:rsidR="00236044">
        <w:t xml:space="preserve"> Requirements (</w:t>
      </w:r>
      <w:r>
        <w:t>36</w:t>
      </w:r>
      <w:r w:rsidR="00236044">
        <w:t xml:space="preserve"> Credits)</w:t>
      </w:r>
    </w:p>
    <w:p w14:paraId="4625031C" w14:textId="531CB3F7" w:rsidR="00236044" w:rsidRPr="00752C28" w:rsidRDefault="00F8094A" w:rsidP="002F4D1C">
      <w:pPr>
        <w:pStyle w:val="Heading3"/>
        <w:spacing w:before="0" w:after="0"/>
        <w:rPr>
          <w:sz w:val="24"/>
          <w:szCs w:val="28"/>
        </w:rPr>
      </w:pPr>
      <w:r>
        <w:rPr>
          <w:sz w:val="24"/>
          <w:szCs w:val="28"/>
        </w:rPr>
        <w:t>Major</w:t>
      </w:r>
      <w:r w:rsidR="00236044" w:rsidRPr="00752C28">
        <w:rPr>
          <w:sz w:val="24"/>
          <w:szCs w:val="28"/>
        </w:rPr>
        <w:t xml:space="preserve"> </w:t>
      </w:r>
      <w:r w:rsidR="008E2DEF">
        <w:rPr>
          <w:sz w:val="24"/>
          <w:szCs w:val="28"/>
        </w:rPr>
        <w:t xml:space="preserve">Core </w:t>
      </w:r>
      <w:r w:rsidR="00236044" w:rsidRPr="00752C2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428A6A3B" w:rsidR="00236044" w:rsidRPr="00D421C1" w:rsidRDefault="008E2DEF" w:rsidP="002F4D1C">
            <w:pPr>
              <w:spacing w:after="0"/>
              <w:rPr>
                <w:b/>
                <w:bCs/>
              </w:rPr>
            </w:pPr>
            <w:r>
              <w:rPr>
                <w:b/>
                <w:bCs/>
              </w:rPr>
              <w:t xml:space="preserve">Major </w:t>
            </w:r>
            <w:r w:rsidR="00236044">
              <w:rPr>
                <w:b/>
                <w:bCs/>
              </w:rPr>
              <w:t>Core Requirements</w:t>
            </w:r>
            <w:r w:rsidR="00F8094A">
              <w:rPr>
                <w:b/>
                <w:bCs/>
              </w:rPr>
              <w:t xml:space="preserve"> (20 credits)</w:t>
            </w:r>
          </w:p>
        </w:tc>
        <w:tc>
          <w:tcPr>
            <w:tcW w:w="671" w:type="pct"/>
            <w:shd w:val="clear" w:color="auto" w:fill="D0CECE" w:themeFill="background2" w:themeFillShade="E6"/>
          </w:tcPr>
          <w:p w14:paraId="1DE7DDC3"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F4D1C">
            <w:pPr>
              <w:spacing w:after="0"/>
              <w:rPr>
                <w:b/>
                <w:bCs/>
              </w:rPr>
            </w:pPr>
            <w:r w:rsidRPr="00D421C1">
              <w:rPr>
                <w:b/>
                <w:bCs/>
              </w:rPr>
              <w:t>Semester Taken</w:t>
            </w:r>
          </w:p>
        </w:tc>
      </w:tr>
      <w:tr w:rsidR="00236044" w:rsidRPr="00597CC6" w14:paraId="3A8EAFE3" w14:textId="77777777" w:rsidTr="00F8094A">
        <w:trPr>
          <w:cantSplit/>
        </w:trPr>
        <w:tc>
          <w:tcPr>
            <w:tcW w:w="3617" w:type="pct"/>
          </w:tcPr>
          <w:p w14:paraId="0519A415" w14:textId="77777777" w:rsidR="00F8094A" w:rsidRPr="00F8094A" w:rsidRDefault="00F8094A" w:rsidP="002F4D1C">
            <w:pPr>
              <w:spacing w:after="0"/>
              <w:rPr>
                <w:rFonts w:cstheme="minorHAnsi"/>
              </w:rPr>
            </w:pPr>
            <w:r w:rsidRPr="00F8094A">
              <w:rPr>
                <w:rFonts w:cstheme="minorHAnsi"/>
              </w:rPr>
              <w:t>SPE 200 (4cr) – Oral Communication</w:t>
            </w:r>
          </w:p>
          <w:p w14:paraId="092F46C2" w14:textId="411F52C2" w:rsidR="00236044" w:rsidRPr="006A68B8" w:rsidRDefault="008E2DEF" w:rsidP="002F4D1C">
            <w:pPr>
              <w:spacing w:after="0"/>
              <w:rPr>
                <w:rFonts w:cstheme="minorHAnsi"/>
              </w:rPr>
            </w:pPr>
            <w:r w:rsidRPr="008E2DEF">
              <w:rPr>
                <w:rFonts w:cstheme="minorHAnsi"/>
                <w:b/>
                <w:bCs/>
              </w:rPr>
              <w:t xml:space="preserve">or </w:t>
            </w:r>
            <w:r w:rsidR="00F8094A" w:rsidRPr="00F8094A">
              <w:rPr>
                <w:rFonts w:cstheme="minorHAnsi"/>
              </w:rPr>
              <w:t xml:space="preserve">SPE 208 (4cr) – Speech for Business and the Professions </w:t>
            </w:r>
          </w:p>
        </w:tc>
        <w:tc>
          <w:tcPr>
            <w:tcW w:w="671" w:type="pct"/>
          </w:tcPr>
          <w:p w14:paraId="75BA3513" w14:textId="77777777" w:rsidR="00236044" w:rsidRPr="006A68B8" w:rsidRDefault="00236044" w:rsidP="002F4D1C">
            <w:pPr>
              <w:spacing w:after="0"/>
              <w:rPr>
                <w:rFonts w:cstheme="minorHAnsi"/>
              </w:rPr>
            </w:pPr>
          </w:p>
        </w:tc>
        <w:tc>
          <w:tcPr>
            <w:tcW w:w="712" w:type="pct"/>
          </w:tcPr>
          <w:p w14:paraId="03930760" w14:textId="77777777" w:rsidR="00236044" w:rsidRPr="006A68B8" w:rsidRDefault="00236044" w:rsidP="002F4D1C">
            <w:pPr>
              <w:spacing w:after="0"/>
              <w:rPr>
                <w:rFonts w:cstheme="minorHAnsi"/>
              </w:rPr>
            </w:pPr>
          </w:p>
        </w:tc>
      </w:tr>
      <w:tr w:rsidR="00236044" w:rsidRPr="00597CC6" w14:paraId="3490212D" w14:textId="77777777" w:rsidTr="00F8094A">
        <w:trPr>
          <w:cantSplit/>
        </w:trPr>
        <w:tc>
          <w:tcPr>
            <w:tcW w:w="3617" w:type="pct"/>
          </w:tcPr>
          <w:p w14:paraId="5272ED53" w14:textId="6C6BA690" w:rsidR="00236044" w:rsidRPr="006A68B8" w:rsidRDefault="00236044" w:rsidP="00863539">
            <w:pPr>
              <w:spacing w:after="0"/>
              <w:rPr>
                <w:rFonts w:cstheme="minorHAnsi"/>
              </w:rPr>
            </w:pPr>
            <w:r w:rsidRPr="00236044">
              <w:rPr>
                <w:rFonts w:cstheme="minorHAnsi"/>
              </w:rPr>
              <w:t>COM 224 (4cr) –Media and Society</w:t>
            </w:r>
            <w:r w:rsidR="00863539">
              <w:rPr>
                <w:rFonts w:cstheme="minorHAnsi"/>
              </w:rPr>
              <w:t xml:space="preserve"> (Can fulfill Spartan Studies Distribution Requirement)</w:t>
            </w:r>
          </w:p>
        </w:tc>
        <w:tc>
          <w:tcPr>
            <w:tcW w:w="671" w:type="pct"/>
          </w:tcPr>
          <w:p w14:paraId="1E0779B2" w14:textId="77777777" w:rsidR="00236044" w:rsidRPr="006A68B8" w:rsidRDefault="00236044" w:rsidP="002F4D1C">
            <w:pPr>
              <w:spacing w:after="0"/>
              <w:rPr>
                <w:rFonts w:cstheme="minorHAnsi"/>
              </w:rPr>
            </w:pPr>
          </w:p>
        </w:tc>
        <w:tc>
          <w:tcPr>
            <w:tcW w:w="712" w:type="pct"/>
          </w:tcPr>
          <w:p w14:paraId="1FD474C3" w14:textId="77777777" w:rsidR="00236044" w:rsidRPr="006A68B8" w:rsidRDefault="00236044" w:rsidP="002F4D1C">
            <w:pPr>
              <w:spacing w:after="0"/>
              <w:rPr>
                <w:rFonts w:cstheme="minorHAnsi"/>
              </w:rPr>
            </w:pPr>
          </w:p>
        </w:tc>
      </w:tr>
      <w:tr w:rsidR="00236044" w:rsidRPr="00597CC6" w14:paraId="1CA559F2" w14:textId="77777777" w:rsidTr="00F8094A">
        <w:trPr>
          <w:cantSplit/>
        </w:trPr>
        <w:tc>
          <w:tcPr>
            <w:tcW w:w="3617" w:type="pct"/>
          </w:tcPr>
          <w:p w14:paraId="0D1E9FD4" w14:textId="77777777" w:rsidR="00236044" w:rsidRDefault="00F8094A" w:rsidP="002F4D1C">
            <w:pPr>
              <w:spacing w:after="0"/>
              <w:rPr>
                <w:rFonts w:cstheme="minorHAnsi"/>
              </w:rPr>
            </w:pPr>
            <w:r w:rsidRPr="00F8094A">
              <w:rPr>
                <w:rFonts w:cstheme="minorHAnsi"/>
              </w:rPr>
              <w:t>SPE 310 (4cr) – Interpersonal Communication</w:t>
            </w:r>
          </w:p>
          <w:p w14:paraId="244F3ADF" w14:textId="2799B147" w:rsidR="00F8094A" w:rsidRPr="00673707" w:rsidRDefault="00F8094A" w:rsidP="002F4D1C">
            <w:pPr>
              <w:spacing w:after="0"/>
              <w:rPr>
                <w:rFonts w:cstheme="minorHAnsi"/>
                <w:i/>
                <w:iCs/>
              </w:rPr>
            </w:pPr>
          </w:p>
        </w:tc>
        <w:tc>
          <w:tcPr>
            <w:tcW w:w="671" w:type="pct"/>
          </w:tcPr>
          <w:p w14:paraId="0E9252CF" w14:textId="77777777" w:rsidR="00236044" w:rsidRPr="006A68B8" w:rsidRDefault="00236044" w:rsidP="002F4D1C">
            <w:pPr>
              <w:spacing w:after="0"/>
              <w:rPr>
                <w:rFonts w:cstheme="minorHAnsi"/>
              </w:rPr>
            </w:pPr>
          </w:p>
        </w:tc>
        <w:tc>
          <w:tcPr>
            <w:tcW w:w="712" w:type="pct"/>
          </w:tcPr>
          <w:p w14:paraId="1E7F81DA" w14:textId="77777777" w:rsidR="00236044" w:rsidRPr="006A68B8" w:rsidRDefault="00236044" w:rsidP="002F4D1C">
            <w:pPr>
              <w:spacing w:after="0"/>
              <w:rPr>
                <w:rFonts w:cstheme="minorHAnsi"/>
              </w:rPr>
            </w:pPr>
          </w:p>
        </w:tc>
      </w:tr>
      <w:tr w:rsidR="00236044" w:rsidRPr="00597CC6" w14:paraId="36701984" w14:textId="77777777" w:rsidTr="00F8094A">
        <w:trPr>
          <w:cantSplit/>
        </w:trPr>
        <w:tc>
          <w:tcPr>
            <w:tcW w:w="3617" w:type="pct"/>
          </w:tcPr>
          <w:p w14:paraId="4E7F2E58" w14:textId="77777777" w:rsidR="00F8094A" w:rsidRPr="00F8094A" w:rsidRDefault="00F8094A" w:rsidP="002F4D1C">
            <w:pPr>
              <w:spacing w:after="0"/>
              <w:rPr>
                <w:rFonts w:cstheme="minorHAnsi"/>
              </w:rPr>
            </w:pPr>
            <w:r w:rsidRPr="00F8094A">
              <w:rPr>
                <w:rFonts w:cstheme="minorHAnsi"/>
              </w:rPr>
              <w:t>SPE 400 (4cr) – Public Messages and Technology</w:t>
            </w:r>
          </w:p>
          <w:p w14:paraId="39117EC0" w14:textId="01ED203C" w:rsidR="00236044" w:rsidRPr="00F8094A" w:rsidRDefault="009C6A98" w:rsidP="002F4D1C">
            <w:pPr>
              <w:spacing w:after="0"/>
              <w:rPr>
                <w:rFonts w:cstheme="minorHAnsi"/>
                <w:i/>
                <w:iCs/>
              </w:rPr>
            </w:pPr>
            <w:r w:rsidRPr="00F8094A">
              <w:rPr>
                <w:rFonts w:cstheme="minorHAnsi"/>
                <w:i/>
                <w:iCs/>
              </w:rPr>
              <w:t xml:space="preserve">Pre-requisite: </w:t>
            </w:r>
            <w:r w:rsidRPr="000E499F">
              <w:rPr>
                <w:rFonts w:cstheme="minorHAnsi"/>
                <w:i/>
                <w:iCs/>
              </w:rPr>
              <w:t>SPE 200 or SPE 208 (or equivalent) AND at least 8 additional credit hours of SPE coursework, or by consent of instructor</w:t>
            </w:r>
          </w:p>
        </w:tc>
        <w:tc>
          <w:tcPr>
            <w:tcW w:w="671" w:type="pct"/>
          </w:tcPr>
          <w:p w14:paraId="6F3857E0" w14:textId="77777777" w:rsidR="00236044" w:rsidRPr="006A68B8" w:rsidRDefault="00236044" w:rsidP="002F4D1C">
            <w:pPr>
              <w:spacing w:after="0"/>
              <w:rPr>
                <w:rFonts w:cstheme="minorHAnsi"/>
              </w:rPr>
            </w:pPr>
          </w:p>
        </w:tc>
        <w:tc>
          <w:tcPr>
            <w:tcW w:w="712" w:type="pct"/>
          </w:tcPr>
          <w:p w14:paraId="5F901B31" w14:textId="77777777" w:rsidR="00236044" w:rsidRPr="006A68B8" w:rsidRDefault="00236044" w:rsidP="002F4D1C">
            <w:pPr>
              <w:spacing w:after="0"/>
              <w:rPr>
                <w:rFonts w:cstheme="minorHAnsi"/>
              </w:rPr>
            </w:pPr>
          </w:p>
        </w:tc>
      </w:tr>
      <w:tr w:rsidR="00236044" w:rsidRPr="00597CC6" w14:paraId="7B9BC1C5" w14:textId="77777777" w:rsidTr="00F8094A">
        <w:trPr>
          <w:cantSplit/>
        </w:trPr>
        <w:tc>
          <w:tcPr>
            <w:tcW w:w="3617" w:type="pct"/>
          </w:tcPr>
          <w:p w14:paraId="0613AD10" w14:textId="77777777" w:rsidR="00F8094A" w:rsidRPr="00F8094A" w:rsidRDefault="00F8094A" w:rsidP="002F4D1C">
            <w:pPr>
              <w:spacing w:after="0"/>
              <w:rPr>
                <w:rFonts w:cstheme="minorHAnsi"/>
              </w:rPr>
            </w:pPr>
            <w:r w:rsidRPr="00F8094A">
              <w:rPr>
                <w:rFonts w:cstheme="minorHAnsi"/>
              </w:rPr>
              <w:t>SPE 425 (4cr) – Persuasion, Argumentation, and Conflict Resolution</w:t>
            </w:r>
          </w:p>
          <w:p w14:paraId="75EB7556" w14:textId="001ABC58" w:rsidR="00236044" w:rsidRPr="00F8094A" w:rsidRDefault="00F8094A" w:rsidP="002F4D1C">
            <w:pPr>
              <w:spacing w:after="0"/>
              <w:rPr>
                <w:rFonts w:cstheme="minorHAnsi"/>
                <w:i/>
                <w:iCs/>
              </w:rPr>
            </w:pPr>
            <w:r w:rsidRPr="00F8094A">
              <w:rPr>
                <w:rFonts w:cstheme="minorHAnsi"/>
                <w:i/>
                <w:iCs/>
              </w:rPr>
              <w:t>Pre-requisite: AWR 101 and AWR 201 (or equivalent), or consent of instructor</w:t>
            </w:r>
          </w:p>
        </w:tc>
        <w:tc>
          <w:tcPr>
            <w:tcW w:w="671" w:type="pct"/>
          </w:tcPr>
          <w:p w14:paraId="6501621F" w14:textId="77777777" w:rsidR="00236044" w:rsidRPr="006A68B8" w:rsidRDefault="00236044" w:rsidP="002F4D1C">
            <w:pPr>
              <w:spacing w:after="0"/>
              <w:rPr>
                <w:rFonts w:cstheme="minorHAnsi"/>
              </w:rPr>
            </w:pPr>
          </w:p>
        </w:tc>
        <w:tc>
          <w:tcPr>
            <w:tcW w:w="712" w:type="pct"/>
          </w:tcPr>
          <w:p w14:paraId="011E1F19" w14:textId="77777777" w:rsidR="00236044" w:rsidRPr="006A68B8" w:rsidRDefault="00236044" w:rsidP="002F4D1C">
            <w:pPr>
              <w:spacing w:after="0"/>
              <w:rPr>
                <w:rFonts w:cstheme="minorHAnsi"/>
              </w:rPr>
            </w:pPr>
          </w:p>
        </w:tc>
      </w:tr>
    </w:tbl>
    <w:p w14:paraId="560DA4CA" w14:textId="77777777" w:rsidR="00C371C3" w:rsidRDefault="00C371C3"/>
    <w:p w14:paraId="31F3BDE0" w14:textId="36790058" w:rsidR="00C371C3" w:rsidRPr="00752C28" w:rsidRDefault="00C371C3" w:rsidP="00C371C3">
      <w:pPr>
        <w:pStyle w:val="Heading3"/>
        <w:spacing w:before="0" w:after="0"/>
        <w:rPr>
          <w:sz w:val="24"/>
          <w:szCs w:val="28"/>
        </w:rPr>
      </w:pPr>
      <w:r>
        <w:rPr>
          <w:sz w:val="24"/>
          <w:szCs w:val="28"/>
        </w:rPr>
        <w:t>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371C3" w:rsidRPr="00D421C1" w14:paraId="313D2E8D" w14:textId="77777777" w:rsidTr="000E655A">
        <w:trPr>
          <w:cantSplit/>
        </w:trPr>
        <w:tc>
          <w:tcPr>
            <w:tcW w:w="3617" w:type="pct"/>
            <w:shd w:val="clear" w:color="auto" w:fill="D0CECE" w:themeFill="background2" w:themeFillShade="E6"/>
          </w:tcPr>
          <w:p w14:paraId="481930C2" w14:textId="77777777" w:rsidR="00C371C3" w:rsidRDefault="00C371C3" w:rsidP="000E655A">
            <w:pPr>
              <w:spacing w:after="0"/>
              <w:rPr>
                <w:b/>
                <w:bCs/>
              </w:rPr>
            </w:pPr>
            <w:r>
              <w:rPr>
                <w:b/>
                <w:bCs/>
              </w:rPr>
              <w:t>Major Elective Requirements (16 credits)</w:t>
            </w:r>
          </w:p>
          <w:p w14:paraId="7BE86683" w14:textId="60FA9BA0" w:rsidR="008E2DEF" w:rsidRDefault="008E2DEF" w:rsidP="008E2DEF">
            <w:pPr>
              <w:spacing w:after="0"/>
              <w:rPr>
                <w:rFonts w:ascii="Times New Roman" w:hAnsi="Times New Roman"/>
              </w:rPr>
            </w:pPr>
            <w:r>
              <w:rPr>
                <w:rFonts w:ascii="Times New Roman" w:hAnsi="Times New Roman"/>
              </w:rPr>
              <w:t xml:space="preserve">Refer to catalog for the </w:t>
            </w:r>
            <w:hyperlink r:id="rId13" w:tooltip="Elective Options" w:history="1">
              <w:r w:rsidRPr="00C635C2">
                <w:rPr>
                  <w:rStyle w:val="Hyperlink"/>
                  <w:rFonts w:ascii="Times New Roman" w:hAnsi="Times New Roman"/>
                  <w:color w:val="0000FF"/>
                </w:rPr>
                <w:t>Elective Options</w:t>
              </w:r>
            </w:hyperlink>
            <w:r>
              <w:rPr>
                <w:rFonts w:ascii="Times New Roman" w:hAnsi="Times New Roman"/>
              </w:rPr>
              <w:t xml:space="preserve">. </w:t>
            </w:r>
          </w:p>
          <w:p w14:paraId="1F9748F5" w14:textId="76F6FA2C" w:rsidR="008E2DEF" w:rsidRDefault="008E2DEF" w:rsidP="008E2DEF">
            <w:pPr>
              <w:spacing w:after="0"/>
              <w:rPr>
                <w:rFonts w:ascii="Times New Roman" w:hAnsi="Times New Roman"/>
                <w:i/>
                <w:iCs/>
              </w:rPr>
            </w:pPr>
            <w:r>
              <w:rPr>
                <w:rFonts w:ascii="Times New Roman" w:hAnsi="Times New Roman"/>
                <w:i/>
                <w:iCs/>
              </w:rPr>
              <w:t>Pre-requisites will depend on the course chosen.</w:t>
            </w:r>
          </w:p>
          <w:p w14:paraId="452EBDA9" w14:textId="74133859" w:rsidR="008E2DEF" w:rsidRPr="008E2DEF" w:rsidRDefault="008E2DEF" w:rsidP="008E2DEF">
            <w:pPr>
              <w:spacing w:after="0"/>
            </w:pPr>
            <w:r w:rsidRPr="008E2DEF">
              <w:t>If either SPE 200 or SPE 208 is being used to fulfill a core requirement, that course may not be used to fulfill an elective requirement.</w:t>
            </w:r>
          </w:p>
        </w:tc>
        <w:tc>
          <w:tcPr>
            <w:tcW w:w="671" w:type="pct"/>
            <w:shd w:val="clear" w:color="auto" w:fill="D0CECE" w:themeFill="background2" w:themeFillShade="E6"/>
          </w:tcPr>
          <w:p w14:paraId="2D2EDB55" w14:textId="77777777" w:rsidR="00C371C3" w:rsidRPr="00D421C1" w:rsidRDefault="00C371C3" w:rsidP="000E655A">
            <w:pPr>
              <w:spacing w:after="0"/>
              <w:rPr>
                <w:b/>
                <w:bCs/>
              </w:rPr>
            </w:pPr>
            <w:r w:rsidRPr="00D421C1">
              <w:rPr>
                <w:b/>
                <w:bCs/>
              </w:rPr>
              <w:t>Course Taken</w:t>
            </w:r>
          </w:p>
        </w:tc>
        <w:tc>
          <w:tcPr>
            <w:tcW w:w="712" w:type="pct"/>
            <w:shd w:val="clear" w:color="auto" w:fill="D0CECE" w:themeFill="background2" w:themeFillShade="E6"/>
          </w:tcPr>
          <w:p w14:paraId="79A104AC" w14:textId="77777777" w:rsidR="00C371C3" w:rsidRPr="00D421C1" w:rsidRDefault="00C371C3" w:rsidP="000E65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5DB076DC" w:rsidR="00075EB3" w:rsidRDefault="00F8094A" w:rsidP="002F4D1C">
            <w:pPr>
              <w:spacing w:after="0"/>
              <w:rPr>
                <w:rFonts w:cstheme="minorHAnsi"/>
              </w:rPr>
            </w:pPr>
            <w:r>
              <w:rPr>
                <w:rFonts w:cstheme="minorHAnsi"/>
              </w:rPr>
              <w:t>Major elective</w:t>
            </w:r>
            <w:r w:rsidR="00075EB3">
              <w:rPr>
                <w:rFonts w:cstheme="minorHAnsi"/>
              </w:rPr>
              <w:t xml:space="preserve"> (4cr)</w:t>
            </w:r>
          </w:p>
          <w:p w14:paraId="2E9819B0" w14:textId="34517AEA" w:rsidR="00075EB3" w:rsidRPr="00075EB3" w:rsidRDefault="00075EB3" w:rsidP="002F4D1C">
            <w:pPr>
              <w:spacing w:after="0"/>
              <w:rPr>
                <w:rFonts w:cstheme="minorHAnsi"/>
              </w:rPr>
            </w:pPr>
          </w:p>
        </w:tc>
        <w:tc>
          <w:tcPr>
            <w:tcW w:w="671" w:type="pct"/>
          </w:tcPr>
          <w:p w14:paraId="1C1E2F62" w14:textId="77777777" w:rsidR="00075EB3" w:rsidRPr="00902A5F" w:rsidRDefault="00075EB3" w:rsidP="002F4D1C">
            <w:pPr>
              <w:spacing w:after="0"/>
              <w:rPr>
                <w:rFonts w:cstheme="minorHAnsi"/>
              </w:rPr>
            </w:pPr>
          </w:p>
        </w:tc>
        <w:tc>
          <w:tcPr>
            <w:tcW w:w="712" w:type="pct"/>
          </w:tcPr>
          <w:p w14:paraId="4D0C9027" w14:textId="77777777" w:rsidR="00075EB3" w:rsidRPr="00902A5F" w:rsidRDefault="00075EB3" w:rsidP="002F4D1C">
            <w:pPr>
              <w:spacing w:after="0"/>
              <w:rPr>
                <w:rFonts w:cstheme="minorHAnsi"/>
              </w:rPr>
            </w:pPr>
          </w:p>
        </w:tc>
      </w:tr>
      <w:tr w:rsidR="00075EB3" w:rsidRPr="00902A5F" w14:paraId="67CE31EF" w14:textId="77777777" w:rsidTr="00F8094A">
        <w:trPr>
          <w:cantSplit/>
        </w:trPr>
        <w:tc>
          <w:tcPr>
            <w:tcW w:w="3617" w:type="pct"/>
          </w:tcPr>
          <w:p w14:paraId="31140879" w14:textId="257BE549" w:rsidR="00075EB3" w:rsidRDefault="00F8094A" w:rsidP="002F4D1C">
            <w:pPr>
              <w:spacing w:after="0"/>
              <w:rPr>
                <w:rFonts w:cstheme="minorHAnsi"/>
              </w:rPr>
            </w:pPr>
            <w:r>
              <w:rPr>
                <w:rFonts w:cstheme="minorHAnsi"/>
              </w:rPr>
              <w:t xml:space="preserve">Major elective </w:t>
            </w:r>
            <w:r w:rsidR="00816B2C">
              <w:rPr>
                <w:rFonts w:cstheme="minorHAnsi"/>
              </w:rPr>
              <w:t>(4cr)</w:t>
            </w:r>
          </w:p>
          <w:p w14:paraId="7093E702" w14:textId="59A76422" w:rsidR="00816B2C" w:rsidRDefault="00816B2C" w:rsidP="002F4D1C">
            <w:pPr>
              <w:spacing w:after="0"/>
              <w:rPr>
                <w:rFonts w:cstheme="minorHAnsi"/>
              </w:rPr>
            </w:pPr>
          </w:p>
        </w:tc>
        <w:tc>
          <w:tcPr>
            <w:tcW w:w="671" w:type="pct"/>
          </w:tcPr>
          <w:p w14:paraId="75123454" w14:textId="77777777" w:rsidR="00075EB3" w:rsidRPr="00902A5F" w:rsidRDefault="00075EB3" w:rsidP="002F4D1C">
            <w:pPr>
              <w:spacing w:after="0"/>
              <w:rPr>
                <w:rFonts w:cstheme="minorHAnsi"/>
              </w:rPr>
            </w:pPr>
          </w:p>
        </w:tc>
        <w:tc>
          <w:tcPr>
            <w:tcW w:w="712" w:type="pct"/>
          </w:tcPr>
          <w:p w14:paraId="566E7D6A" w14:textId="77777777" w:rsidR="00075EB3" w:rsidRPr="00902A5F" w:rsidRDefault="00075EB3" w:rsidP="002F4D1C">
            <w:pPr>
              <w:spacing w:after="0"/>
              <w:rPr>
                <w:rFonts w:cstheme="minorHAnsi"/>
              </w:rPr>
            </w:pPr>
          </w:p>
        </w:tc>
      </w:tr>
      <w:tr w:rsidR="00F8094A" w:rsidRPr="00902A5F" w14:paraId="6FB547DF" w14:textId="77777777" w:rsidTr="00F8094A">
        <w:trPr>
          <w:cantSplit/>
        </w:trPr>
        <w:tc>
          <w:tcPr>
            <w:tcW w:w="3617" w:type="pct"/>
          </w:tcPr>
          <w:p w14:paraId="7F68E963" w14:textId="77777777" w:rsidR="00F8094A" w:rsidRDefault="00F8094A" w:rsidP="002F4D1C">
            <w:pPr>
              <w:spacing w:after="0"/>
              <w:rPr>
                <w:rFonts w:cstheme="minorHAnsi"/>
              </w:rPr>
            </w:pPr>
            <w:r>
              <w:rPr>
                <w:rFonts w:cstheme="minorHAnsi"/>
              </w:rPr>
              <w:t>Major elective (4cr)</w:t>
            </w:r>
          </w:p>
          <w:p w14:paraId="18FFF42E" w14:textId="7509E1F9" w:rsidR="00F8094A" w:rsidRDefault="00F8094A" w:rsidP="002F4D1C">
            <w:pPr>
              <w:spacing w:after="0"/>
              <w:rPr>
                <w:rFonts w:cstheme="minorHAnsi"/>
              </w:rPr>
            </w:pPr>
          </w:p>
        </w:tc>
        <w:tc>
          <w:tcPr>
            <w:tcW w:w="671" w:type="pct"/>
          </w:tcPr>
          <w:p w14:paraId="2E473B4A" w14:textId="77777777" w:rsidR="00F8094A" w:rsidRPr="00902A5F" w:rsidRDefault="00F8094A" w:rsidP="002F4D1C">
            <w:pPr>
              <w:spacing w:after="0"/>
              <w:rPr>
                <w:rFonts w:cstheme="minorHAnsi"/>
              </w:rPr>
            </w:pPr>
          </w:p>
        </w:tc>
        <w:tc>
          <w:tcPr>
            <w:tcW w:w="712" w:type="pct"/>
          </w:tcPr>
          <w:p w14:paraId="7DBA50A8" w14:textId="77777777" w:rsidR="00F8094A" w:rsidRPr="00902A5F" w:rsidRDefault="00F8094A" w:rsidP="002F4D1C">
            <w:pPr>
              <w:spacing w:after="0"/>
              <w:rPr>
                <w:rFonts w:cstheme="minorHAnsi"/>
              </w:rPr>
            </w:pPr>
          </w:p>
        </w:tc>
      </w:tr>
      <w:tr w:rsidR="00F8094A" w:rsidRPr="00902A5F" w14:paraId="11E0A58C" w14:textId="77777777" w:rsidTr="00F8094A">
        <w:trPr>
          <w:cantSplit/>
        </w:trPr>
        <w:tc>
          <w:tcPr>
            <w:tcW w:w="3617" w:type="pct"/>
          </w:tcPr>
          <w:p w14:paraId="31695FE0" w14:textId="77777777" w:rsidR="00F8094A" w:rsidRDefault="00F8094A" w:rsidP="002F4D1C">
            <w:pPr>
              <w:spacing w:after="0"/>
              <w:rPr>
                <w:rFonts w:cstheme="minorHAnsi"/>
              </w:rPr>
            </w:pPr>
            <w:r>
              <w:rPr>
                <w:rFonts w:cstheme="minorHAnsi"/>
              </w:rPr>
              <w:t>Major elective (4cr)</w:t>
            </w:r>
          </w:p>
          <w:p w14:paraId="4338A12C" w14:textId="77777777" w:rsidR="00F8094A" w:rsidRDefault="00F8094A" w:rsidP="002F4D1C">
            <w:pPr>
              <w:spacing w:after="0"/>
              <w:rPr>
                <w:rFonts w:cstheme="minorHAnsi"/>
              </w:rPr>
            </w:pPr>
          </w:p>
        </w:tc>
        <w:tc>
          <w:tcPr>
            <w:tcW w:w="671" w:type="pct"/>
          </w:tcPr>
          <w:p w14:paraId="6E8BF9D6" w14:textId="77777777" w:rsidR="00F8094A" w:rsidRPr="00902A5F" w:rsidRDefault="00F8094A" w:rsidP="002F4D1C">
            <w:pPr>
              <w:spacing w:after="0"/>
              <w:rPr>
                <w:rFonts w:cstheme="minorHAnsi"/>
              </w:rPr>
            </w:pPr>
          </w:p>
        </w:tc>
        <w:tc>
          <w:tcPr>
            <w:tcW w:w="712" w:type="pct"/>
          </w:tcPr>
          <w:p w14:paraId="0AFC7351" w14:textId="77777777" w:rsidR="00F8094A" w:rsidRPr="00902A5F" w:rsidRDefault="00F8094A" w:rsidP="002F4D1C">
            <w:pPr>
              <w:spacing w:after="0"/>
              <w:rPr>
                <w:rFonts w:cstheme="minorHAnsi"/>
              </w:rPr>
            </w:pPr>
          </w:p>
        </w:tc>
      </w:tr>
    </w:tbl>
    <w:p w14:paraId="6764A1E6" w14:textId="77777777" w:rsidR="00236044" w:rsidRDefault="00236044" w:rsidP="002F4D1C">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3918015">
    <w:abstractNumId w:val="1"/>
  </w:num>
  <w:num w:numId="2" w16cid:durableId="17006560">
    <w:abstractNumId w:val="3"/>
  </w:num>
  <w:num w:numId="3" w16cid:durableId="532159863">
    <w:abstractNumId w:val="0"/>
  </w:num>
  <w:num w:numId="4" w16cid:durableId="1605068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QzNDe2MLCwADLMTJR0lIJTi4sz8/NACgxrAaoJrqksAAAA"/>
  </w:docVars>
  <w:rsids>
    <w:rsidRoot w:val="00236044"/>
    <w:rsid w:val="0003568E"/>
    <w:rsid w:val="00075EB3"/>
    <w:rsid w:val="00117C9D"/>
    <w:rsid w:val="001A7EAC"/>
    <w:rsid w:val="00236044"/>
    <w:rsid w:val="002F4D1C"/>
    <w:rsid w:val="0046517F"/>
    <w:rsid w:val="006A0018"/>
    <w:rsid w:val="007F1092"/>
    <w:rsid w:val="00807EDC"/>
    <w:rsid w:val="00816B2C"/>
    <w:rsid w:val="00863539"/>
    <w:rsid w:val="008B0F68"/>
    <w:rsid w:val="008C6524"/>
    <w:rsid w:val="008E2DEF"/>
    <w:rsid w:val="009C6A98"/>
    <w:rsid w:val="00AB479E"/>
    <w:rsid w:val="00BB3E43"/>
    <w:rsid w:val="00C371C3"/>
    <w:rsid w:val="00C635C2"/>
    <w:rsid w:val="00D9493C"/>
    <w:rsid w:val="00E0093B"/>
    <w:rsid w:val="00E516CA"/>
    <w:rsid w:val="00F15458"/>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communication/communication-and-speech-studies-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240D7-0EAA-408F-8C7F-EFF1AD755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Communication and Speech Studies</dc:title>
  <dc:subject/>
  <dc:creator>The University of Tampa</dc:creator>
  <cp:keywords>Unofficial, Degree, Planning, Worksheet, Major, BA, in, Communication, and, Speech, Studies, The, University, of, Tampa</cp:keywords>
  <dc:description/>
  <cp:lastModifiedBy>Kristopher Robinson</cp:lastModifiedBy>
  <cp:revision>3</cp:revision>
  <dcterms:created xsi:type="dcterms:W3CDTF">2024-11-05T21:29:00Z</dcterms:created>
  <dcterms:modified xsi:type="dcterms:W3CDTF">2024-11-05T21:30:00Z</dcterms:modified>
</cp:coreProperties>
</file>