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050F6BC" w:rsidR="008E7916" w:rsidRDefault="00752C28" w:rsidP="00597CC6">
      <w:pPr>
        <w:pStyle w:val="Heading1"/>
        <w:spacing w:before="0"/>
      </w:pPr>
      <w:r>
        <w:t>Major: BS</w:t>
      </w:r>
      <w:r w:rsidR="00AF5826">
        <w:t xml:space="preserve"> in A</w:t>
      </w:r>
      <w:r w:rsidR="0088182D">
        <w:t>ccounting</w:t>
      </w:r>
    </w:p>
    <w:p w14:paraId="297ECB5F" w14:textId="32B05EA2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70F4B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4E89A47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8A3114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4DD2E298" w:rsidR="00BE4E97" w:rsidRDefault="008A3114" w:rsidP="00597CC6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9C4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 xml:space="preserve">overall minimum GPA of </w:t>
      </w:r>
      <w:r w:rsidR="00B05896">
        <w:t>3.5</w:t>
      </w:r>
      <w:r w:rsidR="005D1B18">
        <w:t xml:space="preserve"> to be eligible for </w:t>
      </w:r>
      <w:r w:rsidR="00752C28">
        <w:t>graduation</w:t>
      </w:r>
      <w:r w:rsidR="00B05896">
        <w:t xml:space="preserve"> with Honors Distinction</w:t>
      </w:r>
      <w:r w:rsidR="00752C28">
        <w:t>.</w:t>
      </w:r>
    </w:p>
    <w:p w14:paraId="46261DC6" w14:textId="2FD07588" w:rsidR="00B05896" w:rsidRDefault="008A3114" w:rsidP="00B05896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5896">
            <w:rPr>
              <w:rFonts w:ascii="MS Gothic" w:eastAsia="MS Gothic" w:hAnsi="MS Gothic" w:hint="eastAsia"/>
            </w:rPr>
            <w:t>☐</w:t>
          </w:r>
        </w:sdtContent>
      </w:sdt>
      <w:r w:rsidR="00B05896">
        <w:t xml:space="preserve">Students must earn 100 </w:t>
      </w:r>
      <w:hyperlink r:id="rId8" w:tooltip="Academics, Community Service and Engagement" w:history="1">
        <w:r w:rsidR="00316986">
          <w:rPr>
            <w:rStyle w:val="Hyperlink"/>
            <w:color w:val="0000FF"/>
          </w:rPr>
          <w:t>Academics, Community Service and Engagement</w:t>
        </w:r>
      </w:hyperlink>
      <w:r w:rsidR="00B05896">
        <w:t xml:space="preserve"> points per year.</w:t>
      </w:r>
    </w:p>
    <w:p w14:paraId="26B18AC3" w14:textId="71FECCB2" w:rsidR="00AC2F18" w:rsidRDefault="008A3114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6986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55C8A6ED" w:rsidR="00586637" w:rsidRDefault="008A3114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6986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59615527" w14:textId="77777777" w:rsidR="00E522B6" w:rsidRDefault="00E522B6" w:rsidP="00E522B6">
      <w:pPr>
        <w:pStyle w:val="Heading2"/>
        <w:spacing w:before="0"/>
      </w:pPr>
      <w:r>
        <w:t>Honors Requirements</w:t>
      </w:r>
    </w:p>
    <w:p w14:paraId="060C969B" w14:textId="77777777" w:rsidR="00E522B6" w:rsidRPr="00752C28" w:rsidRDefault="00E522B6" w:rsidP="00E522B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522B6" w:rsidRPr="00D421C1" w14:paraId="6F26830A" w14:textId="77777777" w:rsidTr="00003F04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BFA7F31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3EE4E32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83AB460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522B6" w14:paraId="5DF043E0" w14:textId="77777777" w:rsidTr="00003F04">
        <w:trPr>
          <w:cantSplit/>
          <w:trHeight w:val="593"/>
        </w:trPr>
        <w:tc>
          <w:tcPr>
            <w:tcW w:w="7915" w:type="dxa"/>
          </w:tcPr>
          <w:p w14:paraId="337E115E" w14:textId="77777777" w:rsidR="00E522B6" w:rsidRDefault="00E522B6" w:rsidP="00003F04">
            <w:pPr>
              <w:spacing w:after="0"/>
            </w:pPr>
            <w:r>
              <w:t>HON 100 (2cr) – Via ad Honores</w:t>
            </w:r>
          </w:p>
          <w:p w14:paraId="066D0B02" w14:textId="77777777" w:rsidR="00E522B6" w:rsidRDefault="00E522B6" w:rsidP="00003F04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204C069F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1FA6D2C3" w14:textId="77777777" w:rsidR="00E522B6" w:rsidRDefault="00E522B6" w:rsidP="00003F04">
            <w:pPr>
              <w:spacing w:after="0"/>
            </w:pPr>
          </w:p>
        </w:tc>
      </w:tr>
      <w:tr w:rsidR="00E522B6" w14:paraId="68FD1F0F" w14:textId="77777777" w:rsidTr="00003F04">
        <w:trPr>
          <w:cantSplit/>
          <w:trHeight w:val="530"/>
        </w:trPr>
        <w:tc>
          <w:tcPr>
            <w:tcW w:w="7915" w:type="dxa"/>
          </w:tcPr>
          <w:p w14:paraId="6568DBB0" w14:textId="77777777" w:rsidR="00E522B6" w:rsidRDefault="00E522B6" w:rsidP="00003F04">
            <w:pPr>
              <w:spacing w:after="0"/>
            </w:pPr>
            <w:r>
              <w:t>AWR 101 (4cr) - Reading Locally &amp; Globally</w:t>
            </w:r>
          </w:p>
          <w:p w14:paraId="02C0DDB0" w14:textId="77777777" w:rsidR="00E522B6" w:rsidRDefault="00E522B6" w:rsidP="00003F04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C0547E2" w14:textId="2202BBE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31A3839E" w14:textId="77777777" w:rsidR="00E522B6" w:rsidRDefault="00E522B6" w:rsidP="00003F04">
            <w:pPr>
              <w:spacing w:after="0"/>
            </w:pPr>
          </w:p>
        </w:tc>
      </w:tr>
      <w:tr w:rsidR="00E522B6" w14:paraId="18C09F73" w14:textId="77777777" w:rsidTr="00E522B6">
        <w:trPr>
          <w:cantSplit/>
        </w:trPr>
        <w:tc>
          <w:tcPr>
            <w:tcW w:w="0" w:type="auto"/>
          </w:tcPr>
          <w:p w14:paraId="519D7A69" w14:textId="77777777" w:rsidR="00E522B6" w:rsidRDefault="00E522B6" w:rsidP="00003F04">
            <w:pPr>
              <w:spacing w:after="0"/>
            </w:pPr>
            <w:r>
              <w:t>AWR 201 (4cr) – Writing and Research: The Local and the Global</w:t>
            </w:r>
          </w:p>
          <w:p w14:paraId="216DE091" w14:textId="77777777" w:rsidR="00E522B6" w:rsidRPr="00E415F7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0F4CED06" w14:textId="6D7309CC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152DCA8F" w14:textId="77777777" w:rsidR="00E522B6" w:rsidRDefault="00E522B6" w:rsidP="00003F04">
            <w:pPr>
              <w:spacing w:after="0"/>
            </w:pPr>
          </w:p>
        </w:tc>
      </w:tr>
      <w:tr w:rsidR="00E522B6" w14:paraId="6E956BFF" w14:textId="77777777" w:rsidTr="00003F04">
        <w:trPr>
          <w:cantSplit/>
          <w:trHeight w:val="557"/>
        </w:trPr>
        <w:tc>
          <w:tcPr>
            <w:tcW w:w="7915" w:type="dxa"/>
          </w:tcPr>
          <w:p w14:paraId="30B1CDE7" w14:textId="77777777" w:rsidR="00E522B6" w:rsidRDefault="00E522B6" w:rsidP="00003F04">
            <w:pPr>
              <w:spacing w:after="0"/>
            </w:pPr>
            <w:r>
              <w:t>Math (4cr) Requirement (choose one):</w:t>
            </w:r>
          </w:p>
          <w:p w14:paraId="3034E991" w14:textId="77777777" w:rsidR="00E522B6" w:rsidRDefault="00E522B6" w:rsidP="00003F04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8F1208F" w14:textId="64F95EF7" w:rsidR="00E522B6" w:rsidRDefault="00E522B6" w:rsidP="00003F04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557B19B1" w14:textId="77777777" w:rsidR="00E522B6" w:rsidRDefault="00E522B6" w:rsidP="00003F04">
            <w:pPr>
              <w:spacing w:after="0"/>
            </w:pPr>
          </w:p>
        </w:tc>
      </w:tr>
    </w:tbl>
    <w:p w14:paraId="053847E1" w14:textId="77777777" w:rsidR="00E522B6" w:rsidRDefault="00E522B6" w:rsidP="00E522B6">
      <w:pPr>
        <w:spacing w:after="0"/>
      </w:pPr>
    </w:p>
    <w:p w14:paraId="0CF6A37B" w14:textId="77777777" w:rsidR="00E522B6" w:rsidRPr="00752C28" w:rsidRDefault="00E522B6" w:rsidP="00E522B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522B6" w:rsidRPr="00D421C1" w14:paraId="4EBB35F0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CEA6CA3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856A9F0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C25ECA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522B6" w14:paraId="55BB4B81" w14:textId="77777777" w:rsidTr="00003F04">
        <w:trPr>
          <w:cantSplit/>
        </w:trPr>
        <w:tc>
          <w:tcPr>
            <w:tcW w:w="7915" w:type="dxa"/>
          </w:tcPr>
          <w:p w14:paraId="7F1107C2" w14:textId="77777777" w:rsidR="00E522B6" w:rsidRDefault="00E522B6" w:rsidP="00003F04">
            <w:pPr>
              <w:spacing w:after="0"/>
            </w:pPr>
            <w:r>
              <w:t>HON 220 (4cr) – Where have we been?</w:t>
            </w:r>
          </w:p>
          <w:p w14:paraId="4B6399EF" w14:textId="77777777" w:rsidR="00E522B6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715346D" w14:textId="77777777" w:rsidR="00E522B6" w:rsidRPr="000A2092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38901D5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0A17FFC1" w14:textId="77777777" w:rsidR="00E522B6" w:rsidRDefault="00E522B6" w:rsidP="00003F04">
            <w:pPr>
              <w:spacing w:after="0"/>
            </w:pPr>
          </w:p>
        </w:tc>
      </w:tr>
      <w:tr w:rsidR="00E522B6" w14:paraId="544F8B5F" w14:textId="77777777" w:rsidTr="00003F04">
        <w:trPr>
          <w:cantSplit/>
        </w:trPr>
        <w:tc>
          <w:tcPr>
            <w:tcW w:w="7915" w:type="dxa"/>
          </w:tcPr>
          <w:p w14:paraId="0D4C7D24" w14:textId="77777777" w:rsidR="00E522B6" w:rsidRDefault="00E522B6" w:rsidP="00003F04">
            <w:pPr>
              <w:spacing w:after="0"/>
            </w:pPr>
            <w:r>
              <w:t>HON 230 (4cr) – Where are we now?</w:t>
            </w:r>
          </w:p>
          <w:p w14:paraId="4A69896C" w14:textId="77777777" w:rsidR="00E522B6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DC9C8AE" w14:textId="77777777" w:rsidR="00E522B6" w:rsidRPr="0000459F" w:rsidRDefault="00E522B6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12489E3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01CA98AB" w14:textId="77777777" w:rsidR="00E522B6" w:rsidRDefault="00E522B6" w:rsidP="00003F04">
            <w:pPr>
              <w:spacing w:after="0"/>
            </w:pPr>
          </w:p>
        </w:tc>
      </w:tr>
      <w:tr w:rsidR="00E522B6" w14:paraId="7D250000" w14:textId="77777777" w:rsidTr="00003F04">
        <w:trPr>
          <w:cantSplit/>
        </w:trPr>
        <w:tc>
          <w:tcPr>
            <w:tcW w:w="7915" w:type="dxa"/>
          </w:tcPr>
          <w:p w14:paraId="0AA29EA6" w14:textId="77777777" w:rsidR="00E522B6" w:rsidRDefault="00E522B6" w:rsidP="00003F04">
            <w:pPr>
              <w:spacing w:after="0"/>
            </w:pPr>
            <w:r>
              <w:t xml:space="preserve">HON 240 (4cr) – Where are we going? </w:t>
            </w:r>
          </w:p>
          <w:p w14:paraId="1BACF656" w14:textId="77777777" w:rsidR="00E522B6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730547" w14:textId="77777777" w:rsidR="00E522B6" w:rsidRDefault="00E522B6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89E4BEF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2BD3F32E" w14:textId="77777777" w:rsidR="00E522B6" w:rsidRDefault="00E522B6" w:rsidP="00003F04">
            <w:pPr>
              <w:spacing w:after="0"/>
            </w:pPr>
          </w:p>
        </w:tc>
      </w:tr>
    </w:tbl>
    <w:p w14:paraId="0F7E0D78" w14:textId="77777777" w:rsidR="00E522B6" w:rsidRDefault="00E522B6" w:rsidP="00E522B6"/>
    <w:p w14:paraId="71D765AB" w14:textId="77777777" w:rsidR="00E522B6" w:rsidRDefault="00E522B6" w:rsidP="00E522B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522B6" w:rsidRPr="00D421C1" w14:paraId="7FC44B4F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F645059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66B50A7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020D48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522B6" w14:paraId="4C2AD76F" w14:textId="77777777" w:rsidTr="00003F04">
        <w:trPr>
          <w:cantSplit/>
        </w:trPr>
        <w:tc>
          <w:tcPr>
            <w:tcW w:w="7915" w:type="dxa"/>
          </w:tcPr>
          <w:p w14:paraId="288A12D5" w14:textId="77777777" w:rsidR="00E522B6" w:rsidRPr="00EA6BBF" w:rsidRDefault="00E522B6" w:rsidP="00003F04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401360B" w14:textId="77777777" w:rsidR="00E522B6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D831478" w14:textId="77777777" w:rsidR="00E522B6" w:rsidRDefault="00E522B6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8B51C95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17164391" w14:textId="77777777" w:rsidR="00E522B6" w:rsidRDefault="00E522B6" w:rsidP="00003F04">
            <w:pPr>
              <w:spacing w:after="0"/>
            </w:pPr>
          </w:p>
        </w:tc>
      </w:tr>
      <w:tr w:rsidR="00E522B6" w14:paraId="2D3A1EBE" w14:textId="77777777" w:rsidTr="00003F04">
        <w:trPr>
          <w:cantSplit/>
        </w:trPr>
        <w:tc>
          <w:tcPr>
            <w:tcW w:w="7915" w:type="dxa"/>
          </w:tcPr>
          <w:p w14:paraId="22979B49" w14:textId="77777777" w:rsidR="00E522B6" w:rsidRPr="00EA6BBF" w:rsidRDefault="00E522B6" w:rsidP="00003F04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D2D10D1" w14:textId="77777777" w:rsidR="00E522B6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4EAFED6" w14:textId="77777777" w:rsidR="00E522B6" w:rsidRDefault="00E522B6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63F3A93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32B6E348" w14:textId="77777777" w:rsidR="00E522B6" w:rsidRDefault="00E522B6" w:rsidP="00003F04">
            <w:pPr>
              <w:spacing w:after="0"/>
            </w:pPr>
          </w:p>
        </w:tc>
      </w:tr>
      <w:tr w:rsidR="00E522B6" w14:paraId="10FA42BF" w14:textId="77777777" w:rsidTr="00003F04">
        <w:trPr>
          <w:cantSplit/>
        </w:trPr>
        <w:tc>
          <w:tcPr>
            <w:tcW w:w="7915" w:type="dxa"/>
          </w:tcPr>
          <w:p w14:paraId="29BA33D8" w14:textId="77777777" w:rsidR="00E522B6" w:rsidRDefault="00E522B6" w:rsidP="00003F04">
            <w:pPr>
              <w:spacing w:after="0"/>
            </w:pPr>
            <w:r>
              <w:t>HON 257 (4cr) – Idea Lab: Social Science</w:t>
            </w:r>
          </w:p>
          <w:p w14:paraId="6763B09F" w14:textId="77777777" w:rsidR="00E522B6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67BA4B7" w14:textId="77777777" w:rsidR="00E522B6" w:rsidRDefault="00E522B6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06B0256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2445487A" w14:textId="77777777" w:rsidR="00E522B6" w:rsidRDefault="00E522B6" w:rsidP="00003F04">
            <w:pPr>
              <w:spacing w:after="0"/>
            </w:pPr>
          </w:p>
        </w:tc>
      </w:tr>
    </w:tbl>
    <w:p w14:paraId="6BDF50DE" w14:textId="77777777" w:rsidR="00E522B6" w:rsidRDefault="00E522B6" w:rsidP="00E522B6">
      <w:pPr>
        <w:spacing w:after="0"/>
      </w:pPr>
    </w:p>
    <w:p w14:paraId="712E5509" w14:textId="77777777" w:rsidR="00E522B6" w:rsidRPr="00752C28" w:rsidRDefault="00E522B6" w:rsidP="00E522B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522B6" w:rsidRPr="00D421C1" w14:paraId="6409F716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9813095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C3196C7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72112E" w14:textId="77777777" w:rsidR="00E522B6" w:rsidRPr="00D421C1" w:rsidRDefault="00E522B6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522B6" w14:paraId="26273C06" w14:textId="77777777" w:rsidTr="00003F04">
        <w:trPr>
          <w:cantSplit/>
        </w:trPr>
        <w:tc>
          <w:tcPr>
            <w:tcW w:w="7915" w:type="dxa"/>
          </w:tcPr>
          <w:p w14:paraId="6D58FDFA" w14:textId="77777777" w:rsidR="00E522B6" w:rsidRDefault="00E522B6" w:rsidP="00003F04">
            <w:pPr>
              <w:spacing w:after="0"/>
            </w:pPr>
            <w:r>
              <w:t>HON 490 (6-10cr) – Thesis</w:t>
            </w:r>
          </w:p>
          <w:p w14:paraId="0A144ABF" w14:textId="77777777" w:rsidR="00E522B6" w:rsidRPr="000A2092" w:rsidRDefault="00E522B6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7843CA8" w14:textId="77777777" w:rsidR="00E522B6" w:rsidRDefault="00E522B6" w:rsidP="00003F04">
            <w:pPr>
              <w:spacing w:after="0"/>
            </w:pPr>
          </w:p>
        </w:tc>
        <w:tc>
          <w:tcPr>
            <w:tcW w:w="1440" w:type="dxa"/>
          </w:tcPr>
          <w:p w14:paraId="3717C682" w14:textId="77777777" w:rsidR="00E522B6" w:rsidRDefault="00E522B6" w:rsidP="00003F04">
            <w:pPr>
              <w:spacing w:after="0"/>
            </w:pPr>
          </w:p>
        </w:tc>
      </w:tr>
    </w:tbl>
    <w:p w14:paraId="6637C974" w14:textId="77777777" w:rsidR="00E522B6" w:rsidRDefault="00E522B6" w:rsidP="00E522B6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22C7FA2" w14:textId="77777777" w:rsidR="00141531" w:rsidRDefault="00141531" w:rsidP="00141531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6AE7DF8C" w:rsidR="00E522B6" w:rsidRPr="00597CC6" w:rsidRDefault="00E522B6" w:rsidP="00141531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445DFBEE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4E33C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CBDF3D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4E33C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ADB526D" w14:textId="77777777" w:rsidR="006A68B8" w:rsidRDefault="00636B2A" w:rsidP="00597CC6">
            <w:pPr>
              <w:spacing w:after="0"/>
            </w:pPr>
            <w:r>
              <w:t xml:space="preserve">MGT 431 (4cr) – Practical Strategic Assessment </w:t>
            </w:r>
          </w:p>
          <w:p w14:paraId="4402FCDF" w14:textId="123783F8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0CB6DB7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0A79B01D" w:rsidR="00586637" w:rsidRDefault="00E522B6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3B31890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752EF4F3" w:rsidR="00E522B6" w:rsidRPr="00E522B6" w:rsidRDefault="00E522B6" w:rsidP="00003F04">
            <w:pPr>
              <w:spacing w:after="0"/>
            </w:pPr>
            <w:r>
              <w:t xml:space="preserve">(Can fulfill Honors </w:t>
            </w:r>
            <w:r w:rsidR="008E7916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5973CC09" w:rsidR="00586637" w:rsidRDefault="00E522B6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316986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07716C0B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A3114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206F28A3" w:rsidR="006A68B8" w:rsidRPr="00752C28" w:rsidRDefault="00AF5826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Accounting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1347D1D1" w:rsidR="006A68B8" w:rsidRPr="00D421C1" w:rsidRDefault="00141531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Accounting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(24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099 (0cr) – Non-Credit Service Requirement for Accounting Majors</w:t>
            </w:r>
          </w:p>
          <w:p w14:paraId="033AB2AC" w14:textId="3F3727CA" w:rsidR="00172398" w:rsidRPr="00586637" w:rsidRDefault="00586637" w:rsidP="006A68B8">
            <w:pPr>
              <w:spacing w:after="0"/>
              <w:rPr>
                <w:rFonts w:cstheme="minorHAnsi"/>
                <w:i/>
                <w:iCs/>
              </w:rPr>
            </w:pPr>
            <w:r w:rsidRPr="00586637">
              <w:rPr>
                <w:rFonts w:cstheme="minorHAnsi"/>
                <w:i/>
                <w:iCs/>
              </w:rPr>
              <w:t>All accounting majors must complete 30 hours of service.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304 (4cr) – Cost Accounting</w:t>
            </w:r>
          </w:p>
          <w:p w14:paraId="77AA4BAB" w14:textId="6E2A32EB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>: ACC 202, ACC 203, MAT 160, QMB 210, and COB Requirements for taking 300-Level Courses.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3DDA69BB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320 (4cr) – Intermediate Accounting I</w:t>
            </w:r>
            <w:r w:rsidR="00316986">
              <w:rPr>
                <w:rFonts w:cstheme="minorHAnsi"/>
              </w:rPr>
              <w:t xml:space="preserve"> (1)</w:t>
            </w:r>
          </w:p>
          <w:p w14:paraId="0B3C17CC" w14:textId="15413428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MAT 160, ACC 202 with a “C” or better, </w:t>
            </w:r>
            <w:r w:rsidR="00172398">
              <w:rPr>
                <w:i/>
                <w:iCs/>
              </w:rPr>
              <w:t>COB Requirements for taking 300-Level Courses and UTAMPA 101, UTAMPA 103, UTAMPA 104 or HON 100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351 (4cr) – Accounting Information Systems</w:t>
            </w:r>
          </w:p>
          <w:p w14:paraId="097020A3" w14:textId="5760B652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ACC 202, ACC 203, ACC 320, ITM 220, </w:t>
            </w:r>
            <w:r w:rsidR="0017239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5C34FC93" w14:textId="128C94B9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352 (4cr) – Federal Taxation I</w:t>
            </w:r>
            <w:r w:rsidR="00316986">
              <w:rPr>
                <w:rFonts w:cstheme="minorHAnsi"/>
              </w:rPr>
              <w:t xml:space="preserve"> (1)</w:t>
            </w:r>
          </w:p>
          <w:p w14:paraId="0E41EE63" w14:textId="796C7EA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ACC 202 </w:t>
            </w:r>
            <w:r w:rsidR="0017239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B11EC83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401 (4cr) – Auditing and Attestation</w:t>
            </w:r>
          </w:p>
          <w:p w14:paraId="232E3F5E" w14:textId="6C39DECE" w:rsidR="00172398" w:rsidRDefault="00C907B3" w:rsidP="0017239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ACC 320, ACC 351, QMB 210, </w:t>
            </w:r>
            <w:r w:rsidR="00172398">
              <w:rPr>
                <w:i/>
                <w:iCs/>
              </w:rPr>
              <w:t>and COB Requirements for taking 300-Level Courses</w:t>
            </w:r>
          </w:p>
          <w:p w14:paraId="09F05AB9" w14:textId="3AFEC761" w:rsidR="00172398" w:rsidRPr="00172398" w:rsidRDefault="00172398" w:rsidP="0017239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C907B3">
              <w:rPr>
                <w:i/>
                <w:iCs/>
              </w:rPr>
              <w:t xml:space="preserve"> requisite</w:t>
            </w:r>
            <w:r>
              <w:rPr>
                <w:i/>
                <w:iCs/>
              </w:rPr>
              <w:t>: ACC 420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E42B143" w14:textId="030C8F93" w:rsidR="0017239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420 (4cr) – Intermediate Accounting II</w:t>
            </w:r>
            <w:r w:rsidR="00316986">
              <w:rPr>
                <w:rFonts w:cstheme="minorHAnsi"/>
              </w:rPr>
              <w:t xml:space="preserve"> (2)</w:t>
            </w:r>
          </w:p>
          <w:p w14:paraId="77D4AC57" w14:textId="65E9C69F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MAT 160, ITM 220, ACC 320 with a grade of “C” or better, </w:t>
            </w:r>
            <w:r w:rsidR="0017239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34E4758D" w14:textId="77777777" w:rsidR="00172398" w:rsidRPr="006A68B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7FC0"/>
    <w:rsid w:val="001230E5"/>
    <w:rsid w:val="00126AC2"/>
    <w:rsid w:val="00141531"/>
    <w:rsid w:val="00172398"/>
    <w:rsid w:val="001A79C4"/>
    <w:rsid w:val="001C6C3E"/>
    <w:rsid w:val="00233CE6"/>
    <w:rsid w:val="002946E6"/>
    <w:rsid w:val="002E08A0"/>
    <w:rsid w:val="00316986"/>
    <w:rsid w:val="00366CF4"/>
    <w:rsid w:val="003A3329"/>
    <w:rsid w:val="00403CB1"/>
    <w:rsid w:val="00422485"/>
    <w:rsid w:val="00433553"/>
    <w:rsid w:val="004411A7"/>
    <w:rsid w:val="004E33C4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7F541D"/>
    <w:rsid w:val="00880BBB"/>
    <w:rsid w:val="0088182D"/>
    <w:rsid w:val="008A3114"/>
    <w:rsid w:val="008E7916"/>
    <w:rsid w:val="008F4595"/>
    <w:rsid w:val="00902A5F"/>
    <w:rsid w:val="00904E76"/>
    <w:rsid w:val="009431D7"/>
    <w:rsid w:val="009A4305"/>
    <w:rsid w:val="00A12A9C"/>
    <w:rsid w:val="00A5113C"/>
    <w:rsid w:val="00A52490"/>
    <w:rsid w:val="00A70F4B"/>
    <w:rsid w:val="00AA6510"/>
    <w:rsid w:val="00AA7C8C"/>
    <w:rsid w:val="00AC2F18"/>
    <w:rsid w:val="00AE0437"/>
    <w:rsid w:val="00AF5826"/>
    <w:rsid w:val="00B05896"/>
    <w:rsid w:val="00B424BB"/>
    <w:rsid w:val="00B62751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E415F7"/>
    <w:rsid w:val="00E441B3"/>
    <w:rsid w:val="00E522B6"/>
    <w:rsid w:val="00EA684D"/>
    <w:rsid w:val="00EA6BBF"/>
    <w:rsid w:val="00EB0B86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Accounting</vt:lpstr>
    </vt:vector>
  </TitlesOfParts>
  <Manager/>
  <Company/>
  <LinksUpToDate>false</LinksUpToDate>
  <CharactersWithSpaces>7113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Accounting</dc:title>
  <dc:subject/>
  <dc:creator>The University of Tampa</dc:creator>
  <cp:keywords>Unofficial, Degree, Planning, Worksheet, Major, BS, in, Accounting, The, University, of, Tampa</cp:keywords>
  <dc:description/>
  <cp:lastModifiedBy>Asia Brown</cp:lastModifiedBy>
  <cp:revision>12</cp:revision>
  <dcterms:created xsi:type="dcterms:W3CDTF">2023-08-09T20:20:00Z</dcterms:created>
  <dcterms:modified xsi:type="dcterms:W3CDTF">2023-10-12T17:31:00Z</dcterms:modified>
  <cp:category/>
</cp:coreProperties>
</file>