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F82A3" w14:textId="77777777" w:rsidR="00236044" w:rsidRDefault="00236044" w:rsidP="00FD4E55">
      <w:pPr>
        <w:pStyle w:val="Heading1"/>
        <w:spacing w:before="0"/>
      </w:pPr>
      <w:r>
        <w:t>Unofficial Degree Planning Worksheet</w:t>
      </w:r>
      <w:r>
        <w:br/>
        <w:t>Catalog Year: 2023 – 2024</w:t>
      </w:r>
    </w:p>
    <w:p w14:paraId="0C8386D4" w14:textId="15E475C7" w:rsidR="00236044" w:rsidRDefault="00236044" w:rsidP="00FD4E55">
      <w:pPr>
        <w:pStyle w:val="Heading1"/>
        <w:spacing w:before="0"/>
      </w:pPr>
      <w:r>
        <w:t>Major: B</w:t>
      </w:r>
      <w:r w:rsidR="00D20FA1">
        <w:t>A in Film and Media Arts</w:t>
      </w:r>
    </w:p>
    <w:p w14:paraId="2CD81DCD" w14:textId="281842A0"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33470C">
          <w:rPr>
            <w:rStyle w:val="Hyperlink"/>
            <w:color w:val="0000FF"/>
          </w:rPr>
          <w:t>2023 – 2024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77777777" w:rsidR="00236044" w:rsidRDefault="00000000" w:rsidP="00FD4E5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FD4E5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25AE744C" w:rsidR="00236044" w:rsidRDefault="00000000" w:rsidP="00FD4E5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8D2682">
            <w:rPr>
              <w:rFonts w:ascii="MS Gothic" w:eastAsia="MS Gothic" w:hAnsi="MS Gothic" w:hint="eastAsia"/>
            </w:rPr>
            <w:t>☐</w:t>
          </w:r>
        </w:sdtContent>
      </w:sdt>
      <w:r w:rsidR="00236044">
        <w:t>Students must complete 31 credit hours in residency at UT to be eligible for graduation.</w:t>
      </w:r>
    </w:p>
    <w:p w14:paraId="2C12B408" w14:textId="2F520521" w:rsidR="00236044" w:rsidRDefault="00000000" w:rsidP="00FD4E5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8D2682">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C8501D">
        <w:trPr>
          <w:cantSplit/>
          <w:trHeight w:val="647"/>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07636E1F" w:rsidR="00236044" w:rsidRPr="0000459F" w:rsidRDefault="00000000" w:rsidP="00FD4E55">
            <w:pPr>
              <w:spacing w:after="0"/>
            </w:pPr>
            <w:hyperlink r:id="rId7" w:tooltip="Core Humanities" w:history="1">
              <w:r w:rsidR="00236044" w:rsidRPr="0092065D">
                <w:rPr>
                  <w:rStyle w:val="Hyperlink"/>
                  <w:color w:val="0000FF"/>
                </w:rPr>
                <w:t>Core Humanities</w:t>
              </w:r>
            </w:hyperlink>
            <w:r w:rsidR="00236044">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67C598F5" w:rsidR="00236044" w:rsidRDefault="00000000" w:rsidP="00FD4E55">
            <w:pPr>
              <w:spacing w:after="0"/>
            </w:pPr>
            <w:hyperlink r:id="rId8" w:tooltip="Core Social Science" w:history="1">
              <w:r w:rsidR="00236044" w:rsidRPr="0092065D">
                <w:rPr>
                  <w:rStyle w:val="Hyperlink"/>
                  <w:color w:val="0000FF"/>
                </w:rPr>
                <w:t>Core Social Science</w:t>
              </w:r>
            </w:hyperlink>
            <w:r w:rsidR="00236044">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4E55">
            <w:pPr>
              <w:spacing w:after="0"/>
            </w:pP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5B92789C" w14:textId="77777777" w:rsidR="004A5088" w:rsidRDefault="004A5088" w:rsidP="004A508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lastRenderedPageBreak/>
              <w:t>Spartan Studies Culminating Experience (4cr)</w:t>
            </w:r>
            <w:r>
              <w:rPr>
                <w:rStyle w:val="eop"/>
                <w:rFonts w:ascii="Calibri" w:hAnsi="Calibri" w:cs="Calibri"/>
              </w:rPr>
              <w:t> </w:t>
            </w:r>
          </w:p>
          <w:p w14:paraId="1D29E6BE" w14:textId="77777777" w:rsidR="004A5088" w:rsidRDefault="004A5088" w:rsidP="004A508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 must be taken in residency</w:t>
            </w:r>
            <w:r>
              <w:rPr>
                <w:rStyle w:val="eop"/>
                <w:rFonts w:ascii="Calibri" w:hAnsi="Calibri" w:cs="Calibri"/>
              </w:rPr>
              <w:t> </w:t>
            </w:r>
          </w:p>
          <w:p w14:paraId="4A002944" w14:textId="14FD237E" w:rsidR="00236044" w:rsidRPr="004A5088" w:rsidRDefault="004A5088" w:rsidP="004A5088">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i/>
                <w:iCs/>
              </w:rPr>
              <w:t>Pre-requisite: Spartan Studies First-year and Core Requirements (UTAMPA 101/02 or UTAMPA 103 or UTAMPA 104, AWR 101, Math, AWR 201, UTAMPA 200, UTAMPA 201, Core Humanities, Core Social Science); individual courses may have additional pre-requisites</w:t>
            </w:r>
            <w:r>
              <w:rPr>
                <w:rStyle w:val="eop"/>
                <w:rFonts w:ascii="Calibri" w:hAnsi="Calibri" w:cs="Calibri"/>
              </w:rPr>
              <w:t> </w:t>
            </w:r>
          </w:p>
        </w:tc>
        <w:tc>
          <w:tcPr>
            <w:tcW w:w="1388" w:type="dxa"/>
          </w:tcPr>
          <w:p w14:paraId="033BE176" w14:textId="77777777" w:rsidR="00236044" w:rsidRDefault="00236044" w:rsidP="00FD4E55">
            <w:pPr>
              <w:spacing w:after="0"/>
            </w:pP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7C48E73F" w:rsidR="00236044" w:rsidRPr="00EA6BBF" w:rsidRDefault="00000000" w:rsidP="00FD4E55">
            <w:pPr>
              <w:spacing w:after="0"/>
              <w:rPr>
                <w:rStyle w:val="Hyperlink"/>
                <w:color w:val="auto"/>
                <w:u w:val="none"/>
              </w:rPr>
            </w:pPr>
            <w:hyperlink r:id="rId9" w:tooltip="Social or Behavioral Science" w:history="1">
              <w:r w:rsidR="00236044" w:rsidRPr="00F52B50">
                <w:rPr>
                  <w:rStyle w:val="Hyperlink"/>
                  <w:color w:val="0000FF"/>
                </w:rPr>
                <w:t>Social or Behavioral Science</w:t>
              </w:r>
            </w:hyperlink>
            <w:r w:rsidR="00236044">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5ADD9768" w:rsidR="00236044" w:rsidRPr="00EA6BBF" w:rsidRDefault="00000000" w:rsidP="00FD4E55">
            <w:pPr>
              <w:spacing w:after="0"/>
              <w:rPr>
                <w:rStyle w:val="Hyperlink"/>
                <w:color w:val="auto"/>
                <w:u w:val="none"/>
              </w:rPr>
            </w:pPr>
            <w:hyperlink r:id="rId10" w:tooltip="Visual and Performing Arts" w:history="1">
              <w:r w:rsidR="00236044" w:rsidRPr="00F52B50">
                <w:rPr>
                  <w:rStyle w:val="Hyperlink"/>
                  <w:color w:val="0000FF"/>
                </w:rPr>
                <w:t>Visual and Performing Arts</w:t>
              </w:r>
            </w:hyperlink>
            <w:r w:rsidR="00236044">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73DF9177" w:rsidR="00236044" w:rsidRDefault="00BC3DE3" w:rsidP="00FD4E55">
            <w:pPr>
              <w:spacing w:after="0"/>
            </w:pPr>
            <w:r>
              <w:t>FMX 2</w:t>
            </w:r>
            <w:r w:rsidR="00C8501D">
              <w:t>41</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383DCA04" w:rsidR="00236044" w:rsidRDefault="00000000" w:rsidP="00FD4E55">
            <w:pPr>
              <w:spacing w:after="0"/>
            </w:pPr>
            <w:hyperlink r:id="rId11" w:tooltip="Text-Based Humanities" w:history="1">
              <w:r w:rsidR="00236044" w:rsidRPr="00F52B50">
                <w:rPr>
                  <w:rStyle w:val="Hyperlink"/>
                  <w:color w:val="0000FF"/>
                </w:rPr>
                <w:t>Text-Based Humanities</w:t>
              </w:r>
            </w:hyperlink>
            <w:r w:rsidR="00236044">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55FF4481" w:rsidR="00236044" w:rsidRDefault="00000000" w:rsidP="00FD4E55">
            <w:pPr>
              <w:spacing w:after="0"/>
            </w:pPr>
            <w:hyperlink r:id="rId12" w:tooltip="Natural Science" w:history="1">
              <w:r w:rsidR="00236044" w:rsidRPr="00F52B50">
                <w:rPr>
                  <w:rStyle w:val="Hyperlink"/>
                  <w:color w:val="0000FF"/>
                </w:rPr>
                <w:t>Natural Science</w:t>
              </w:r>
            </w:hyperlink>
            <w:r w:rsidR="00236044">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6297CC00" w:rsidR="00236044" w:rsidRDefault="00921B87" w:rsidP="00FD4E55">
      <w:pPr>
        <w:pStyle w:val="Heading2"/>
        <w:spacing w:before="0"/>
      </w:pPr>
      <w:r>
        <w:t>Film and Media Arts</w:t>
      </w:r>
      <w:r w:rsidR="00BC3DE3">
        <w:t xml:space="preserve"> Requirements </w:t>
      </w:r>
      <w:r w:rsidR="00236044">
        <w:t>(</w:t>
      </w:r>
      <w:r>
        <w:t>56</w:t>
      </w:r>
      <w:r w:rsidR="00236044">
        <w:t xml:space="preserve"> Credits)</w:t>
      </w:r>
    </w:p>
    <w:p w14:paraId="4625031C" w14:textId="7FF9A20F" w:rsidR="00236044" w:rsidRPr="00752C28" w:rsidRDefault="00FD4E55" w:rsidP="00FD4E55">
      <w:pPr>
        <w:pStyle w:val="Heading3"/>
        <w:spacing w:before="0" w:after="0"/>
        <w:rPr>
          <w:sz w:val="24"/>
          <w:szCs w:val="28"/>
        </w:rPr>
      </w:pPr>
      <w:r>
        <w:rPr>
          <w:sz w:val="24"/>
          <w:szCs w:val="28"/>
        </w:rPr>
        <w:t>Foundation</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712B1AF9" w:rsidR="00236044" w:rsidRPr="00D421C1" w:rsidRDefault="00BC3DE3" w:rsidP="00FD4E55">
            <w:pPr>
              <w:spacing w:after="0"/>
              <w:rPr>
                <w:b/>
                <w:bCs/>
              </w:rPr>
            </w:pPr>
            <w:r>
              <w:rPr>
                <w:b/>
                <w:bCs/>
              </w:rPr>
              <w:t>Foundation</w:t>
            </w:r>
            <w:r w:rsidR="00236044">
              <w:rPr>
                <w:b/>
                <w:bCs/>
              </w:rPr>
              <w:t xml:space="preserve"> Requiremen</w:t>
            </w:r>
            <w:r w:rsidR="00E82B7C">
              <w:rPr>
                <w:b/>
                <w:bCs/>
              </w:rPr>
              <w:t>t</w:t>
            </w:r>
            <w:r w:rsidR="00921B87">
              <w:rPr>
                <w:b/>
                <w:bCs/>
              </w:rPr>
              <w:t>s</w:t>
            </w:r>
            <w:r>
              <w:rPr>
                <w:b/>
                <w:bCs/>
              </w:rPr>
              <w:t xml:space="preserve"> (</w:t>
            </w:r>
            <w:r w:rsidR="00921B87">
              <w:rPr>
                <w:b/>
                <w:bCs/>
              </w:rPr>
              <w:t>12</w:t>
            </w:r>
            <w:r>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A8EAFE3" w14:textId="77777777" w:rsidTr="00D3047A">
        <w:trPr>
          <w:cantSplit/>
        </w:trPr>
        <w:tc>
          <w:tcPr>
            <w:tcW w:w="3617" w:type="pct"/>
          </w:tcPr>
          <w:p w14:paraId="5C0FD097" w14:textId="77777777" w:rsidR="00BC3DE3" w:rsidRDefault="00921B87" w:rsidP="00775E13">
            <w:pPr>
              <w:spacing w:after="0"/>
              <w:rPr>
                <w:rFonts w:cstheme="minorHAnsi"/>
              </w:rPr>
            </w:pPr>
            <w:r>
              <w:rPr>
                <w:rFonts w:cstheme="minorHAnsi"/>
              </w:rPr>
              <w:t>COM 232 (4cr) – Visual Literacy</w:t>
            </w:r>
          </w:p>
          <w:p w14:paraId="092F46C2" w14:textId="30F71900" w:rsidR="00921B87" w:rsidRPr="006A68B8" w:rsidRDefault="00921B87" w:rsidP="00775E13">
            <w:pPr>
              <w:spacing w:after="0"/>
              <w:rPr>
                <w:rFonts w:cstheme="minorHAnsi"/>
              </w:rPr>
            </w:pPr>
          </w:p>
        </w:tc>
        <w:tc>
          <w:tcPr>
            <w:tcW w:w="671" w:type="pct"/>
          </w:tcPr>
          <w:p w14:paraId="75BA3513" w14:textId="77777777" w:rsidR="00236044" w:rsidRPr="006A68B8" w:rsidRDefault="00236044" w:rsidP="00FD4E55">
            <w:pPr>
              <w:spacing w:after="0"/>
              <w:rPr>
                <w:rFonts w:cstheme="minorHAnsi"/>
              </w:rPr>
            </w:pPr>
          </w:p>
        </w:tc>
        <w:tc>
          <w:tcPr>
            <w:tcW w:w="712" w:type="pct"/>
          </w:tcPr>
          <w:p w14:paraId="03930760" w14:textId="77777777" w:rsidR="00236044" w:rsidRPr="006A68B8" w:rsidRDefault="00236044" w:rsidP="00FD4E55">
            <w:pPr>
              <w:spacing w:after="0"/>
              <w:rPr>
                <w:rFonts w:cstheme="minorHAnsi"/>
              </w:rPr>
            </w:pPr>
          </w:p>
        </w:tc>
      </w:tr>
      <w:tr w:rsidR="00236044" w:rsidRPr="00597CC6" w14:paraId="36701984" w14:textId="77777777" w:rsidTr="00D3047A">
        <w:trPr>
          <w:cantSplit/>
        </w:trPr>
        <w:tc>
          <w:tcPr>
            <w:tcW w:w="3617" w:type="pct"/>
          </w:tcPr>
          <w:p w14:paraId="28934A83" w14:textId="77777777" w:rsidR="00236044" w:rsidRDefault="00BC3DE3" w:rsidP="00FD4E55">
            <w:pPr>
              <w:spacing w:after="0"/>
              <w:rPr>
                <w:rFonts w:cstheme="minorHAnsi"/>
              </w:rPr>
            </w:pPr>
            <w:r w:rsidRPr="00BC3DE3">
              <w:rPr>
                <w:rFonts w:cstheme="minorHAnsi"/>
              </w:rPr>
              <w:t>FMX 240 (4cr) – Screenwriting Fundamentals</w:t>
            </w:r>
          </w:p>
          <w:p w14:paraId="39117EC0" w14:textId="55DE1F7C" w:rsidR="00BC3DE3" w:rsidRPr="00673707" w:rsidRDefault="00BC3DE3" w:rsidP="00FD4E55">
            <w:pPr>
              <w:spacing w:after="0"/>
              <w:rPr>
                <w:rFonts w:cstheme="minorHAnsi"/>
                <w:i/>
                <w:iCs/>
              </w:rPr>
            </w:pP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236044" w:rsidRPr="00597CC6" w14:paraId="7B9BC1C5" w14:textId="77777777" w:rsidTr="00D3047A">
        <w:trPr>
          <w:cantSplit/>
        </w:trPr>
        <w:tc>
          <w:tcPr>
            <w:tcW w:w="3617" w:type="pct"/>
          </w:tcPr>
          <w:p w14:paraId="75EB7556" w14:textId="0CA4C97E" w:rsidR="00BC3DE3" w:rsidRPr="00673707" w:rsidRDefault="00BC3DE3" w:rsidP="00C8501D">
            <w:pPr>
              <w:spacing w:after="0"/>
              <w:rPr>
                <w:rFonts w:cstheme="minorHAnsi"/>
                <w:i/>
                <w:iCs/>
              </w:rPr>
            </w:pPr>
            <w:r w:rsidRPr="00BC3DE3">
              <w:rPr>
                <w:rFonts w:cstheme="minorHAnsi"/>
              </w:rPr>
              <w:t xml:space="preserve">FMX 241 (4cr) – Sound, </w:t>
            </w:r>
            <w:r w:rsidR="00FD4E55" w:rsidRPr="00BC3DE3">
              <w:rPr>
                <w:rFonts w:cstheme="minorHAnsi"/>
              </w:rPr>
              <w:t>Image,</w:t>
            </w:r>
            <w:r w:rsidRPr="00BC3DE3">
              <w:rPr>
                <w:rFonts w:cstheme="minorHAnsi"/>
              </w:rPr>
              <w:t xml:space="preserve"> and Motion</w:t>
            </w:r>
            <w:r w:rsidR="00C8501D">
              <w:rPr>
                <w:rFonts w:cstheme="minorHAnsi"/>
              </w:rPr>
              <w:t xml:space="preserve"> (Can fulfill Spartan Studies Distribution Requirement)</w:t>
            </w:r>
          </w:p>
        </w:tc>
        <w:tc>
          <w:tcPr>
            <w:tcW w:w="671" w:type="pct"/>
          </w:tcPr>
          <w:p w14:paraId="6501621F" w14:textId="77777777" w:rsidR="00236044" w:rsidRPr="006A68B8" w:rsidRDefault="00236044" w:rsidP="00FD4E55">
            <w:pPr>
              <w:spacing w:after="0"/>
              <w:rPr>
                <w:rFonts w:cstheme="minorHAnsi"/>
              </w:rPr>
            </w:pPr>
          </w:p>
        </w:tc>
        <w:tc>
          <w:tcPr>
            <w:tcW w:w="712" w:type="pct"/>
          </w:tcPr>
          <w:p w14:paraId="011E1F19" w14:textId="77777777" w:rsidR="00236044" w:rsidRPr="006A68B8" w:rsidRDefault="00236044" w:rsidP="00FD4E55">
            <w:pPr>
              <w:spacing w:after="0"/>
              <w:rPr>
                <w:rFonts w:cstheme="minorHAnsi"/>
              </w:rPr>
            </w:pPr>
          </w:p>
        </w:tc>
      </w:tr>
    </w:tbl>
    <w:p w14:paraId="04D25620" w14:textId="77777777" w:rsidR="00FD4E55" w:rsidRDefault="00FD4E55" w:rsidP="00FD4E55">
      <w:pPr>
        <w:spacing w:after="0"/>
      </w:pPr>
    </w:p>
    <w:p w14:paraId="70C3904C" w14:textId="24656EC8" w:rsidR="00FD4E55" w:rsidRPr="00FD4E55" w:rsidRDefault="00921B87" w:rsidP="00FD4E55">
      <w:pPr>
        <w:pStyle w:val="Heading3"/>
        <w:spacing w:before="0" w:after="0"/>
        <w:rPr>
          <w:bCs/>
        </w:rPr>
      </w:pPr>
      <w:r>
        <w:rPr>
          <w:bCs/>
        </w:rPr>
        <w:t>Production</w:t>
      </w:r>
      <w:r w:rsidR="00FD4E55">
        <w:rPr>
          <w:bCs/>
        </w:rPr>
        <w:t xml:space="preserve"> Requirement</w:t>
      </w:r>
      <w:r>
        <w:rPr>
          <w:bCs/>
        </w:rPr>
        <w: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6EB01A7C" w:rsidR="00FD4E55" w:rsidRDefault="00921B87" w:rsidP="00FD4E55">
            <w:pPr>
              <w:spacing w:after="0"/>
              <w:rPr>
                <w:rFonts w:cstheme="minorHAnsi"/>
                <w:b/>
                <w:bCs/>
              </w:rPr>
            </w:pPr>
            <w:r>
              <w:rPr>
                <w:rFonts w:cstheme="minorHAnsi"/>
                <w:b/>
                <w:bCs/>
              </w:rPr>
              <w:t>Production</w:t>
            </w:r>
            <w:r w:rsidR="00FD4E55" w:rsidRPr="00BC3DE3">
              <w:rPr>
                <w:rFonts w:cstheme="minorHAnsi"/>
                <w:b/>
                <w:bCs/>
              </w:rPr>
              <w:t xml:space="preserve"> </w:t>
            </w:r>
            <w:r w:rsidR="00DA7A02">
              <w:rPr>
                <w:rFonts w:cstheme="minorHAnsi"/>
                <w:b/>
                <w:bCs/>
              </w:rPr>
              <w:t>Requirement</w:t>
            </w:r>
            <w:r>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16</w:t>
            </w:r>
            <w:r w:rsidR="00FD4E55" w:rsidRPr="00BC3DE3">
              <w:rPr>
                <w:rFonts w:cstheme="minorHAnsi"/>
                <w:b/>
                <w:bCs/>
              </w:rPr>
              <w:t xml:space="preserve"> credits)</w:t>
            </w:r>
          </w:p>
          <w:p w14:paraId="3C4EEDE5" w14:textId="60CF5580" w:rsidR="004A5DE2" w:rsidRDefault="004A5DE2" w:rsidP="004A5DE2">
            <w:pPr>
              <w:spacing w:after="0"/>
              <w:rPr>
                <w:rFonts w:ascii="Times New Roman" w:hAnsi="Times New Roman"/>
              </w:rPr>
            </w:pPr>
            <w:r>
              <w:rPr>
                <w:rFonts w:ascii="Times New Roman" w:hAnsi="Times New Roman"/>
              </w:rPr>
              <w:t xml:space="preserve">Refer to catalog for the </w:t>
            </w:r>
            <w:hyperlink r:id="rId13" w:tooltip="Production Options" w:history="1">
              <w:r w:rsidRPr="00F52B50">
                <w:rPr>
                  <w:rStyle w:val="Hyperlink"/>
                  <w:rFonts w:ascii="Times New Roman" w:hAnsi="Times New Roman"/>
                  <w:color w:val="0000FF"/>
                </w:rPr>
                <w:t>Production Options</w:t>
              </w:r>
            </w:hyperlink>
            <w:r>
              <w:rPr>
                <w:rFonts w:ascii="Times New Roman" w:hAnsi="Times New Roman"/>
              </w:rPr>
              <w:t xml:space="preserve">. </w:t>
            </w:r>
          </w:p>
          <w:p w14:paraId="536ADAD8" w14:textId="3B092CBA" w:rsidR="00FD4E55" w:rsidRPr="00D421C1" w:rsidRDefault="004A5DE2" w:rsidP="004A5DE2">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251BD1F2" w14:textId="06F37587" w:rsidR="00BC3DE3" w:rsidRDefault="004A5DE2" w:rsidP="00FD4E55">
            <w:pPr>
              <w:spacing w:after="0"/>
              <w:rPr>
                <w:rFonts w:cstheme="minorHAnsi"/>
              </w:rPr>
            </w:pPr>
            <w:r>
              <w:rPr>
                <w:rFonts w:cstheme="minorHAnsi"/>
              </w:rPr>
              <w:t>Production Elective 1 (4cr)</w:t>
            </w:r>
          </w:p>
          <w:p w14:paraId="0B230BDE" w14:textId="15224540" w:rsidR="004A5DE2" w:rsidRPr="00236044" w:rsidRDefault="004A5DE2" w:rsidP="00FD4E55">
            <w:pPr>
              <w:spacing w:after="0"/>
              <w:rPr>
                <w:rFonts w:cstheme="minorHAnsi"/>
              </w:rPr>
            </w:pP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402B35A6" w14:textId="53B2FF65" w:rsidR="004A5DE2" w:rsidRDefault="004A5DE2" w:rsidP="004A5DE2">
            <w:pPr>
              <w:spacing w:after="0"/>
              <w:rPr>
                <w:rFonts w:cstheme="minorHAnsi"/>
              </w:rPr>
            </w:pPr>
            <w:r>
              <w:rPr>
                <w:rFonts w:cstheme="minorHAnsi"/>
              </w:rPr>
              <w:t>Production Elective 1 (4cr)</w:t>
            </w:r>
          </w:p>
          <w:p w14:paraId="4FA724F1" w14:textId="2D12E300" w:rsidR="00BC3DE3" w:rsidRPr="00236044" w:rsidRDefault="00BC3DE3" w:rsidP="00FD4E55">
            <w:pPr>
              <w:spacing w:after="0"/>
              <w:rPr>
                <w:rFonts w:cstheme="minorHAnsi"/>
                <w:i/>
                <w:iCs/>
              </w:rPr>
            </w:pP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236044" w:rsidRPr="00902A5F" w14:paraId="1BFC9E5C" w14:textId="77777777" w:rsidTr="00D3047A">
        <w:trPr>
          <w:cantSplit/>
        </w:trPr>
        <w:tc>
          <w:tcPr>
            <w:tcW w:w="3617" w:type="pct"/>
          </w:tcPr>
          <w:p w14:paraId="54B608B4" w14:textId="4B477840" w:rsidR="004A5DE2" w:rsidRDefault="004A5DE2" w:rsidP="004A5DE2">
            <w:pPr>
              <w:spacing w:after="0"/>
              <w:rPr>
                <w:rFonts w:cstheme="minorHAnsi"/>
              </w:rPr>
            </w:pPr>
            <w:r>
              <w:rPr>
                <w:rFonts w:cstheme="minorHAnsi"/>
              </w:rPr>
              <w:t>Production Elective 2 (4cr)</w:t>
            </w:r>
          </w:p>
          <w:p w14:paraId="5A22D02D" w14:textId="5F28B0B0" w:rsidR="00BC3DE3" w:rsidRPr="00BC3DE3" w:rsidRDefault="00BC3DE3" w:rsidP="00FD4E55">
            <w:pPr>
              <w:spacing w:after="0"/>
              <w:rPr>
                <w:rFonts w:cstheme="minorHAnsi"/>
                <w:i/>
                <w:iCs/>
              </w:rPr>
            </w:pPr>
          </w:p>
        </w:tc>
        <w:tc>
          <w:tcPr>
            <w:tcW w:w="671" w:type="pct"/>
          </w:tcPr>
          <w:p w14:paraId="04992438" w14:textId="77777777" w:rsidR="00236044" w:rsidRPr="00902A5F" w:rsidRDefault="00236044" w:rsidP="00FD4E55">
            <w:pPr>
              <w:spacing w:after="0"/>
              <w:rPr>
                <w:rFonts w:cstheme="minorHAnsi"/>
              </w:rPr>
            </w:pPr>
          </w:p>
        </w:tc>
        <w:tc>
          <w:tcPr>
            <w:tcW w:w="712" w:type="pct"/>
          </w:tcPr>
          <w:p w14:paraId="020F31F8" w14:textId="77777777" w:rsidR="00236044" w:rsidRPr="00902A5F" w:rsidRDefault="00236044" w:rsidP="00FD4E55">
            <w:pPr>
              <w:spacing w:after="0"/>
              <w:rPr>
                <w:rFonts w:cstheme="minorHAnsi"/>
              </w:rPr>
            </w:pPr>
          </w:p>
        </w:tc>
      </w:tr>
      <w:tr w:rsidR="00BC3DE3" w:rsidRPr="00902A5F" w14:paraId="600EC981" w14:textId="77777777" w:rsidTr="00D3047A">
        <w:trPr>
          <w:cantSplit/>
        </w:trPr>
        <w:tc>
          <w:tcPr>
            <w:tcW w:w="3617" w:type="pct"/>
          </w:tcPr>
          <w:p w14:paraId="34BAD7D2" w14:textId="77777777" w:rsidR="004A5DE2" w:rsidRDefault="004A5DE2" w:rsidP="004A5DE2">
            <w:pPr>
              <w:spacing w:after="0"/>
              <w:rPr>
                <w:rFonts w:cstheme="minorHAnsi"/>
              </w:rPr>
            </w:pPr>
            <w:r>
              <w:rPr>
                <w:rFonts w:cstheme="minorHAnsi"/>
              </w:rPr>
              <w:t>Production Elective 2 (4cr)</w:t>
            </w:r>
          </w:p>
          <w:p w14:paraId="363F15D7" w14:textId="370F480C" w:rsidR="00BC3DE3" w:rsidRPr="00BC3DE3" w:rsidRDefault="00BC3DE3" w:rsidP="00FD4E55">
            <w:pPr>
              <w:spacing w:after="0"/>
              <w:rPr>
                <w:rFonts w:cstheme="minorHAnsi"/>
              </w:rPr>
            </w:pPr>
          </w:p>
        </w:tc>
        <w:tc>
          <w:tcPr>
            <w:tcW w:w="671" w:type="pct"/>
          </w:tcPr>
          <w:p w14:paraId="2D35B126" w14:textId="77777777" w:rsidR="00BC3DE3" w:rsidRPr="00902A5F" w:rsidRDefault="00BC3DE3" w:rsidP="00FD4E55">
            <w:pPr>
              <w:spacing w:after="0"/>
              <w:rPr>
                <w:rFonts w:cstheme="minorHAnsi"/>
              </w:rPr>
            </w:pPr>
          </w:p>
        </w:tc>
        <w:tc>
          <w:tcPr>
            <w:tcW w:w="712" w:type="pct"/>
          </w:tcPr>
          <w:p w14:paraId="7FD9C2B0" w14:textId="77777777" w:rsidR="00BC3DE3" w:rsidRPr="00902A5F" w:rsidRDefault="00BC3DE3" w:rsidP="00FD4E55">
            <w:pPr>
              <w:spacing w:after="0"/>
              <w:rPr>
                <w:rFonts w:cstheme="minorHAnsi"/>
              </w:rPr>
            </w:pPr>
          </w:p>
        </w:tc>
      </w:tr>
    </w:tbl>
    <w:p w14:paraId="143EB4CA" w14:textId="77777777" w:rsidR="00FD4E55" w:rsidRDefault="00FD4E55" w:rsidP="00FD4E55">
      <w:pPr>
        <w:spacing w:after="0"/>
      </w:pPr>
    </w:p>
    <w:p w14:paraId="21DF9127" w14:textId="26584BEC" w:rsidR="00FD4E55" w:rsidRPr="007F42E2" w:rsidRDefault="00921B87" w:rsidP="00FD4E55">
      <w:pPr>
        <w:pStyle w:val="Heading3"/>
        <w:spacing w:before="0" w:after="0"/>
        <w:rPr>
          <w:bCs/>
        </w:rPr>
      </w:pPr>
      <w:r>
        <w:rPr>
          <w:bCs/>
        </w:rPr>
        <w:lastRenderedPageBreak/>
        <w:t>Critical Studies</w:t>
      </w:r>
      <w:r w:rsidR="00FD4E55">
        <w:rPr>
          <w:bCs/>
        </w:rPr>
        <w:t xml:space="preser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002B2952" w:rsidR="00FD4E55" w:rsidRDefault="00921B87" w:rsidP="00FD4E55">
            <w:pPr>
              <w:spacing w:after="0"/>
              <w:rPr>
                <w:rFonts w:cstheme="minorHAnsi"/>
                <w:b/>
                <w:bCs/>
              </w:rPr>
            </w:pPr>
            <w:r>
              <w:rPr>
                <w:rFonts w:cstheme="minorHAnsi"/>
                <w:b/>
                <w:bCs/>
              </w:rPr>
              <w:t>Critcal Studies</w:t>
            </w:r>
            <w:r w:rsidR="00FD4E55" w:rsidRPr="00BC3DE3">
              <w:rPr>
                <w:rFonts w:cstheme="minorHAnsi"/>
                <w:b/>
                <w:bCs/>
              </w:rPr>
              <w:t xml:space="preserve"> </w:t>
            </w:r>
            <w:r w:rsidR="00DA7A02">
              <w:rPr>
                <w:rFonts w:cstheme="minorHAnsi"/>
                <w:b/>
                <w:bCs/>
              </w:rPr>
              <w:t>Requirement</w:t>
            </w:r>
            <w:r>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8</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075EB3" w:rsidRPr="00902A5F" w14:paraId="760301EE" w14:textId="77777777" w:rsidTr="00D3047A">
        <w:trPr>
          <w:cantSplit/>
        </w:trPr>
        <w:tc>
          <w:tcPr>
            <w:tcW w:w="3617" w:type="pct"/>
          </w:tcPr>
          <w:p w14:paraId="71E5B863" w14:textId="614A533B" w:rsidR="00BC3DE3" w:rsidRDefault="002E0654" w:rsidP="002E0654">
            <w:pPr>
              <w:spacing w:after="0"/>
              <w:rPr>
                <w:rFonts w:cstheme="minorHAnsi"/>
              </w:rPr>
            </w:pPr>
            <w:r>
              <w:rPr>
                <w:rFonts w:cstheme="minorHAnsi"/>
              </w:rPr>
              <w:t>COM 260 (4cr) – American Cinema</w:t>
            </w:r>
          </w:p>
          <w:p w14:paraId="2E9819B0" w14:textId="503FC19D" w:rsidR="002E0654" w:rsidRPr="00075EB3" w:rsidRDefault="002E0654" w:rsidP="002E0654">
            <w:pPr>
              <w:spacing w:after="0"/>
              <w:rPr>
                <w:rFonts w:cstheme="minorHAnsi"/>
              </w:rPr>
            </w:pP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130B3CA9" w14:textId="42FA519B" w:rsidR="00BC3DE3" w:rsidRDefault="002E0654" w:rsidP="00FD4E55">
            <w:pPr>
              <w:spacing w:after="0"/>
              <w:rPr>
                <w:rFonts w:cstheme="minorHAnsi"/>
              </w:rPr>
            </w:pPr>
            <w:r>
              <w:rPr>
                <w:rFonts w:cstheme="minorHAnsi"/>
              </w:rPr>
              <w:t>COM 261 (4cr) – World Cinema</w:t>
            </w:r>
          </w:p>
          <w:p w14:paraId="042C2AE7" w14:textId="6B6FA073" w:rsidR="00BC3DE3" w:rsidRDefault="00BC3DE3"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bl>
    <w:p w14:paraId="44AA6577" w14:textId="77777777" w:rsidR="00FD4E55" w:rsidRDefault="00FD4E55" w:rsidP="00FD4E55">
      <w:pPr>
        <w:spacing w:after="0"/>
      </w:pPr>
    </w:p>
    <w:p w14:paraId="15512567" w14:textId="01AB12E7" w:rsidR="00921B87" w:rsidRPr="007F42E2" w:rsidRDefault="00921B87" w:rsidP="00921B87">
      <w:pPr>
        <w:pStyle w:val="Heading3"/>
        <w:spacing w:before="0" w:after="0"/>
        <w:rPr>
          <w:bCs/>
        </w:rPr>
      </w:pPr>
      <w:r>
        <w:rPr>
          <w:bCs/>
        </w:rPr>
        <w:t>Critical Studies Elective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21B87" w:rsidRPr="00D421C1" w14:paraId="5BF7C772" w14:textId="77777777" w:rsidTr="007225A6">
        <w:trPr>
          <w:cantSplit/>
        </w:trPr>
        <w:tc>
          <w:tcPr>
            <w:tcW w:w="3617" w:type="pct"/>
            <w:shd w:val="clear" w:color="auto" w:fill="D0CECE" w:themeFill="background2" w:themeFillShade="E6"/>
          </w:tcPr>
          <w:p w14:paraId="6514AF77" w14:textId="4D5C1D00" w:rsidR="00921B87" w:rsidRDefault="00921B87" w:rsidP="007225A6">
            <w:pPr>
              <w:spacing w:after="0"/>
              <w:rPr>
                <w:rFonts w:cstheme="minorHAnsi"/>
                <w:b/>
                <w:bCs/>
              </w:rPr>
            </w:pPr>
            <w:r>
              <w:rPr>
                <w:rFonts w:cstheme="minorHAnsi"/>
                <w:b/>
                <w:bCs/>
              </w:rPr>
              <w:t>Critcal Studies</w:t>
            </w:r>
            <w:r w:rsidRPr="00BC3DE3">
              <w:rPr>
                <w:rFonts w:cstheme="minorHAnsi"/>
                <w:b/>
                <w:bCs/>
              </w:rPr>
              <w:t xml:space="preserve"> </w:t>
            </w:r>
            <w:r>
              <w:rPr>
                <w:rFonts w:cstheme="minorHAnsi"/>
                <w:b/>
                <w:bCs/>
              </w:rPr>
              <w:t xml:space="preserve">Elective Requirements </w:t>
            </w:r>
            <w:r w:rsidRPr="00BC3DE3">
              <w:rPr>
                <w:rFonts w:cstheme="minorHAnsi"/>
                <w:b/>
                <w:bCs/>
              </w:rPr>
              <w:t>(</w:t>
            </w:r>
            <w:r>
              <w:rPr>
                <w:rFonts w:cstheme="minorHAnsi"/>
                <w:b/>
                <w:bCs/>
              </w:rPr>
              <w:t>8</w:t>
            </w:r>
            <w:r w:rsidRPr="00BC3DE3">
              <w:rPr>
                <w:rFonts w:cstheme="minorHAnsi"/>
                <w:b/>
                <w:bCs/>
              </w:rPr>
              <w:t xml:space="preserve"> credits)</w:t>
            </w:r>
          </w:p>
          <w:p w14:paraId="71833B1E" w14:textId="7ECBD786" w:rsidR="00921B87" w:rsidRDefault="00921B87" w:rsidP="00921B87">
            <w:pPr>
              <w:spacing w:after="0"/>
              <w:rPr>
                <w:rFonts w:ascii="Times New Roman" w:hAnsi="Times New Roman"/>
              </w:rPr>
            </w:pPr>
            <w:r>
              <w:rPr>
                <w:rFonts w:ascii="Times New Roman" w:hAnsi="Times New Roman"/>
              </w:rPr>
              <w:t xml:space="preserve">Refer to catalog for the </w:t>
            </w:r>
            <w:hyperlink r:id="rId14" w:tooltip="Elective Options" w:history="1">
              <w:r w:rsidRPr="00F52B50">
                <w:rPr>
                  <w:rStyle w:val="Hyperlink"/>
                  <w:rFonts w:ascii="Times New Roman" w:hAnsi="Times New Roman"/>
                  <w:color w:val="0000FF"/>
                </w:rPr>
                <w:t>Elective Options</w:t>
              </w:r>
            </w:hyperlink>
            <w:r>
              <w:rPr>
                <w:rFonts w:ascii="Times New Roman" w:hAnsi="Times New Roman"/>
              </w:rPr>
              <w:t xml:space="preserve">. </w:t>
            </w:r>
          </w:p>
          <w:p w14:paraId="659C5A45" w14:textId="527FE0FD" w:rsidR="00921B87"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A3FF470" w14:textId="77777777" w:rsidR="00921B87" w:rsidRPr="00D421C1" w:rsidRDefault="00921B87" w:rsidP="007225A6">
            <w:pPr>
              <w:spacing w:after="0"/>
              <w:rPr>
                <w:b/>
                <w:bCs/>
              </w:rPr>
            </w:pPr>
            <w:r w:rsidRPr="00D421C1">
              <w:rPr>
                <w:b/>
                <w:bCs/>
              </w:rPr>
              <w:t>Course Taken</w:t>
            </w:r>
          </w:p>
        </w:tc>
        <w:tc>
          <w:tcPr>
            <w:tcW w:w="712" w:type="pct"/>
            <w:shd w:val="clear" w:color="auto" w:fill="D0CECE" w:themeFill="background2" w:themeFillShade="E6"/>
          </w:tcPr>
          <w:p w14:paraId="429151B1" w14:textId="77777777" w:rsidR="00921B87" w:rsidRPr="00D421C1" w:rsidRDefault="00921B87" w:rsidP="007225A6">
            <w:pPr>
              <w:spacing w:after="0"/>
              <w:rPr>
                <w:b/>
                <w:bCs/>
              </w:rPr>
            </w:pPr>
            <w:r w:rsidRPr="00D421C1">
              <w:rPr>
                <w:b/>
                <w:bCs/>
              </w:rPr>
              <w:t>Semester Taken</w:t>
            </w:r>
          </w:p>
        </w:tc>
      </w:tr>
      <w:tr w:rsidR="00921B87" w:rsidRPr="00902A5F" w14:paraId="10878971" w14:textId="77777777" w:rsidTr="007225A6">
        <w:trPr>
          <w:cantSplit/>
        </w:trPr>
        <w:tc>
          <w:tcPr>
            <w:tcW w:w="3617" w:type="pct"/>
          </w:tcPr>
          <w:p w14:paraId="4BAB3994" w14:textId="53274E08" w:rsidR="00921B87" w:rsidRDefault="00921B87" w:rsidP="007225A6">
            <w:pPr>
              <w:spacing w:after="0"/>
              <w:rPr>
                <w:rFonts w:cstheme="minorHAnsi"/>
              </w:rPr>
            </w:pPr>
            <w:r>
              <w:rPr>
                <w:rFonts w:cstheme="minorHAnsi"/>
              </w:rPr>
              <w:t>Critical Studies Elective (4cr)</w:t>
            </w:r>
          </w:p>
          <w:p w14:paraId="02CCC274" w14:textId="77777777" w:rsidR="00921B87" w:rsidRPr="00075EB3" w:rsidRDefault="00921B87" w:rsidP="007225A6">
            <w:pPr>
              <w:spacing w:after="0"/>
              <w:rPr>
                <w:rFonts w:cstheme="minorHAnsi"/>
              </w:rPr>
            </w:pPr>
          </w:p>
        </w:tc>
        <w:tc>
          <w:tcPr>
            <w:tcW w:w="671" w:type="pct"/>
          </w:tcPr>
          <w:p w14:paraId="044C8DE6" w14:textId="77777777" w:rsidR="00921B87" w:rsidRPr="00902A5F" w:rsidRDefault="00921B87" w:rsidP="007225A6">
            <w:pPr>
              <w:spacing w:after="0"/>
              <w:rPr>
                <w:rFonts w:cstheme="minorHAnsi"/>
              </w:rPr>
            </w:pPr>
          </w:p>
        </w:tc>
        <w:tc>
          <w:tcPr>
            <w:tcW w:w="712" w:type="pct"/>
          </w:tcPr>
          <w:p w14:paraId="07EC550D" w14:textId="77777777" w:rsidR="00921B87" w:rsidRPr="00902A5F" w:rsidRDefault="00921B87" w:rsidP="007225A6">
            <w:pPr>
              <w:spacing w:after="0"/>
              <w:rPr>
                <w:rFonts w:cstheme="minorHAnsi"/>
              </w:rPr>
            </w:pPr>
          </w:p>
        </w:tc>
      </w:tr>
      <w:tr w:rsidR="00921B87" w:rsidRPr="00902A5F" w14:paraId="00318600" w14:textId="77777777" w:rsidTr="007225A6">
        <w:trPr>
          <w:cantSplit/>
        </w:trPr>
        <w:tc>
          <w:tcPr>
            <w:tcW w:w="3617" w:type="pct"/>
          </w:tcPr>
          <w:p w14:paraId="6852FD5A" w14:textId="77777777" w:rsidR="00921B87" w:rsidRDefault="00921B87" w:rsidP="007225A6">
            <w:pPr>
              <w:spacing w:after="0"/>
              <w:rPr>
                <w:rFonts w:cstheme="minorHAnsi"/>
              </w:rPr>
            </w:pPr>
            <w:r>
              <w:rPr>
                <w:rFonts w:cstheme="minorHAnsi"/>
              </w:rPr>
              <w:t>Critical Studies Elective (4cr)</w:t>
            </w:r>
          </w:p>
          <w:p w14:paraId="2BDEEE5A" w14:textId="23D6FD6D" w:rsidR="00921B87" w:rsidRPr="00BC3DE3" w:rsidRDefault="00921B87" w:rsidP="007225A6">
            <w:pPr>
              <w:spacing w:after="0"/>
              <w:rPr>
                <w:rFonts w:cstheme="minorHAnsi"/>
              </w:rPr>
            </w:pPr>
          </w:p>
        </w:tc>
        <w:tc>
          <w:tcPr>
            <w:tcW w:w="671" w:type="pct"/>
          </w:tcPr>
          <w:p w14:paraId="226ABE73" w14:textId="77777777" w:rsidR="00921B87" w:rsidRPr="00902A5F" w:rsidRDefault="00921B87" w:rsidP="007225A6">
            <w:pPr>
              <w:spacing w:after="0"/>
              <w:rPr>
                <w:rFonts w:cstheme="minorHAnsi"/>
              </w:rPr>
            </w:pPr>
          </w:p>
        </w:tc>
        <w:tc>
          <w:tcPr>
            <w:tcW w:w="712" w:type="pct"/>
          </w:tcPr>
          <w:p w14:paraId="74190DC0" w14:textId="77777777" w:rsidR="00921B87" w:rsidRPr="00902A5F" w:rsidRDefault="00921B87" w:rsidP="007225A6">
            <w:pPr>
              <w:spacing w:after="0"/>
              <w:rPr>
                <w:rFonts w:cstheme="minorHAnsi"/>
              </w:rPr>
            </w:pPr>
          </w:p>
        </w:tc>
      </w:tr>
    </w:tbl>
    <w:p w14:paraId="7D17CE45" w14:textId="77777777" w:rsidR="00921B87" w:rsidRDefault="00921B87" w:rsidP="00FD4E55">
      <w:pPr>
        <w:spacing w:after="0"/>
      </w:pPr>
    </w:p>
    <w:p w14:paraId="70A7A66A" w14:textId="0F422885" w:rsidR="00FD4E55" w:rsidRPr="00FD4E55" w:rsidRDefault="00FD4E55" w:rsidP="00FD4E55">
      <w:pPr>
        <w:pStyle w:val="Heading3"/>
        <w:spacing w:before="0" w:after="0"/>
        <w:rPr>
          <w:bCs/>
        </w:rPr>
      </w:pPr>
      <w:r>
        <w:rPr>
          <w:bCs/>
        </w:rPr>
        <w:t xml:space="preserve">Seminar, Review &amp; Thesis Requirement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40323B46" w14:textId="77777777" w:rsidTr="001E0C63">
        <w:trPr>
          <w:cantSplit/>
        </w:trPr>
        <w:tc>
          <w:tcPr>
            <w:tcW w:w="3617" w:type="pct"/>
            <w:shd w:val="clear" w:color="auto" w:fill="D0CECE" w:themeFill="background2" w:themeFillShade="E6"/>
          </w:tcPr>
          <w:p w14:paraId="51693346" w14:textId="384C4E6D" w:rsidR="00FD4E55" w:rsidRDefault="00921B87" w:rsidP="00FD4E55">
            <w:pPr>
              <w:spacing w:after="0"/>
              <w:rPr>
                <w:b/>
                <w:bCs/>
              </w:rPr>
            </w:pPr>
            <w:r>
              <w:rPr>
                <w:b/>
                <w:bCs/>
              </w:rPr>
              <w:t>Capstone Senior Seminar</w:t>
            </w:r>
            <w:r w:rsidR="00FD4E55" w:rsidRPr="00166B13">
              <w:rPr>
                <w:b/>
                <w:bCs/>
              </w:rPr>
              <w:t xml:space="preserve"> </w:t>
            </w:r>
            <w:r w:rsidR="00FD4E55">
              <w:rPr>
                <w:b/>
                <w:bCs/>
              </w:rPr>
              <w:t xml:space="preserve">Requirement </w:t>
            </w:r>
            <w:r w:rsidR="00FD4E55" w:rsidRPr="00166B13">
              <w:rPr>
                <w:b/>
                <w:bCs/>
              </w:rPr>
              <w:t>(</w:t>
            </w:r>
            <w:r>
              <w:rPr>
                <w:b/>
                <w:bCs/>
              </w:rPr>
              <w:t>4</w:t>
            </w:r>
            <w:r w:rsidR="00FD4E55" w:rsidRPr="00166B13">
              <w:rPr>
                <w:b/>
                <w:bCs/>
              </w:rPr>
              <w:t xml:space="preserve"> Credits)</w:t>
            </w:r>
          </w:p>
          <w:p w14:paraId="42817ECE" w14:textId="77777777" w:rsidR="00921B87" w:rsidRDefault="00921B87" w:rsidP="00921B87">
            <w:pPr>
              <w:spacing w:after="0"/>
              <w:rPr>
                <w:rFonts w:ascii="Times New Roman" w:hAnsi="Times New Roman"/>
              </w:rPr>
            </w:pPr>
            <w:r w:rsidRPr="00921B87">
              <w:rPr>
                <w:rFonts w:ascii="Times New Roman" w:hAnsi="Times New Roman"/>
              </w:rPr>
              <w:t>Students must take one capstone course that involves either a film or digital production or a paper in cinema studies.</w:t>
            </w:r>
            <w:r>
              <w:rPr>
                <w:rFonts w:ascii="Times New Roman" w:hAnsi="Times New Roman"/>
              </w:rPr>
              <w:t xml:space="preserve"> </w:t>
            </w:r>
          </w:p>
          <w:p w14:paraId="71D2C334" w14:textId="2DC50C7C" w:rsidR="00921B87" w:rsidRDefault="00921B87" w:rsidP="00921B87">
            <w:pPr>
              <w:spacing w:after="0"/>
              <w:rPr>
                <w:rFonts w:ascii="Times New Roman" w:hAnsi="Times New Roman"/>
              </w:rPr>
            </w:pPr>
            <w:r>
              <w:rPr>
                <w:rFonts w:ascii="Times New Roman" w:hAnsi="Times New Roman"/>
              </w:rPr>
              <w:t xml:space="preserve">Refer to catalog for the </w:t>
            </w:r>
            <w:hyperlink r:id="rId15" w:tooltip="Capstone Senior Seminar Options" w:history="1">
              <w:r w:rsidRPr="00F52B50">
                <w:rPr>
                  <w:rStyle w:val="Hyperlink"/>
                  <w:rFonts w:ascii="Times New Roman" w:hAnsi="Times New Roman"/>
                  <w:color w:val="0000FF"/>
                </w:rPr>
                <w:t>Capstone Senior Seminar Options</w:t>
              </w:r>
            </w:hyperlink>
            <w:r>
              <w:rPr>
                <w:rFonts w:ascii="Times New Roman" w:hAnsi="Times New Roman"/>
              </w:rPr>
              <w:t xml:space="preserve">. </w:t>
            </w:r>
          </w:p>
          <w:p w14:paraId="7C1796EB" w14:textId="3D97979A" w:rsidR="00FD4E55" w:rsidRPr="00D421C1" w:rsidRDefault="00921B87" w:rsidP="00921B87">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3005BFB1"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6797A8C3" w14:textId="77777777" w:rsidR="00FD4E55" w:rsidRPr="00D421C1" w:rsidRDefault="00FD4E55" w:rsidP="00FD4E55">
            <w:pPr>
              <w:spacing w:after="0"/>
              <w:rPr>
                <w:b/>
                <w:bCs/>
              </w:rPr>
            </w:pPr>
            <w:r w:rsidRPr="00D421C1">
              <w:rPr>
                <w:b/>
                <w:bCs/>
              </w:rPr>
              <w:t>Semester Taken</w:t>
            </w:r>
          </w:p>
        </w:tc>
      </w:tr>
      <w:tr w:rsidR="00075EB3" w:rsidRPr="00902A5F" w14:paraId="67CE31EF" w14:textId="77777777" w:rsidTr="00D3047A">
        <w:trPr>
          <w:cantSplit/>
        </w:trPr>
        <w:tc>
          <w:tcPr>
            <w:tcW w:w="3617" w:type="pct"/>
          </w:tcPr>
          <w:p w14:paraId="73146E27" w14:textId="77777777" w:rsidR="00816B2C" w:rsidRDefault="00921B87" w:rsidP="00FD4E55">
            <w:pPr>
              <w:spacing w:after="0"/>
              <w:rPr>
                <w:rFonts w:cstheme="minorHAnsi"/>
              </w:rPr>
            </w:pPr>
            <w:r>
              <w:rPr>
                <w:rFonts w:cstheme="minorHAnsi"/>
              </w:rPr>
              <w:t xml:space="preserve">Capstone Senior Seminar (4cr) </w:t>
            </w:r>
          </w:p>
          <w:p w14:paraId="7093E702" w14:textId="22852BCE" w:rsidR="00921B87" w:rsidRPr="00921B87" w:rsidRDefault="00921B87" w:rsidP="00FD4E55">
            <w:pPr>
              <w:spacing w:after="0"/>
              <w:rPr>
                <w:rFonts w:cstheme="minorHAnsi"/>
              </w:rPr>
            </w:pPr>
          </w:p>
        </w:tc>
        <w:tc>
          <w:tcPr>
            <w:tcW w:w="671" w:type="pct"/>
          </w:tcPr>
          <w:p w14:paraId="75123454" w14:textId="77777777" w:rsidR="00075EB3" w:rsidRPr="00902A5F" w:rsidRDefault="00075EB3" w:rsidP="00FD4E55">
            <w:pPr>
              <w:spacing w:after="0"/>
              <w:rPr>
                <w:rFonts w:cstheme="minorHAnsi"/>
              </w:rPr>
            </w:pPr>
          </w:p>
        </w:tc>
        <w:tc>
          <w:tcPr>
            <w:tcW w:w="712" w:type="pct"/>
          </w:tcPr>
          <w:p w14:paraId="566E7D6A" w14:textId="77777777" w:rsidR="00075EB3" w:rsidRPr="00902A5F" w:rsidRDefault="00075EB3" w:rsidP="00FD4E55">
            <w:pPr>
              <w:spacing w:after="0"/>
              <w:rPr>
                <w:rFonts w:cstheme="minorHAnsi"/>
              </w:rPr>
            </w:pPr>
          </w:p>
        </w:tc>
      </w:tr>
    </w:tbl>
    <w:p w14:paraId="5D86DB4B" w14:textId="77777777" w:rsidR="00FD4E55" w:rsidRDefault="00FD4E55" w:rsidP="00FD4E55">
      <w:pPr>
        <w:spacing w:after="0"/>
      </w:pPr>
    </w:p>
    <w:p w14:paraId="6EE22E69" w14:textId="0C14CD7C" w:rsidR="00FD4E55" w:rsidRPr="007F42E2" w:rsidRDefault="00921B87" w:rsidP="00FD4E55">
      <w:pPr>
        <w:pStyle w:val="Heading3"/>
        <w:spacing w:before="0" w:after="0"/>
        <w:rPr>
          <w:bCs/>
        </w:rPr>
      </w:pPr>
      <w:r>
        <w:rPr>
          <w:bCs/>
        </w:rPr>
        <w:t>Major</w:t>
      </w:r>
      <w:r w:rsidR="00FD4E55">
        <w:rPr>
          <w:bCs/>
        </w:rPr>
        <w:t xml:space="preserve"> Elective Requirement</w:t>
      </w:r>
      <w:r>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1CC54C86" w:rsidR="00FD4E55" w:rsidRDefault="00FD4E55" w:rsidP="00FD4E55">
            <w:pPr>
              <w:spacing w:after="0"/>
              <w:rPr>
                <w:b/>
                <w:bCs/>
              </w:rPr>
            </w:pPr>
            <w:r>
              <w:rPr>
                <w:b/>
                <w:bCs/>
              </w:rPr>
              <w:t>Major Elective Requirement</w:t>
            </w:r>
            <w:r w:rsidR="00921B87">
              <w:rPr>
                <w:b/>
                <w:bCs/>
              </w:rPr>
              <w:t>s</w:t>
            </w:r>
            <w:r>
              <w:rPr>
                <w:b/>
                <w:bCs/>
              </w:rPr>
              <w:t xml:space="preserve"> (</w:t>
            </w:r>
            <w:r w:rsidR="00921B87">
              <w:rPr>
                <w:b/>
                <w:bCs/>
              </w:rPr>
              <w:t>8</w:t>
            </w:r>
            <w:r>
              <w:rPr>
                <w:b/>
                <w:bCs/>
              </w:rPr>
              <w:t xml:space="preserve"> credits)</w:t>
            </w:r>
          </w:p>
          <w:p w14:paraId="38A66A57" w14:textId="3B282AAB" w:rsidR="00FD4E55" w:rsidRDefault="00FD4E55" w:rsidP="00FD4E55">
            <w:pPr>
              <w:spacing w:after="0"/>
              <w:rPr>
                <w:rFonts w:ascii="Times New Roman" w:hAnsi="Times New Roman"/>
              </w:rPr>
            </w:pPr>
            <w:r>
              <w:rPr>
                <w:rFonts w:ascii="Times New Roman" w:hAnsi="Times New Roman"/>
              </w:rPr>
              <w:t xml:space="preserve">Refer to catalog for the </w:t>
            </w:r>
            <w:hyperlink r:id="rId16" w:tooltip="Elective Options" w:history="1">
              <w:r w:rsidRPr="00F52B50">
                <w:rPr>
                  <w:rStyle w:val="Hyperlink"/>
                  <w:rFonts w:ascii="Times New Roman" w:hAnsi="Times New Roman"/>
                  <w:color w:val="0000FF"/>
                </w:rPr>
                <w:t>Elective Options</w:t>
              </w:r>
            </w:hyperlink>
            <w:r>
              <w:rPr>
                <w:rFonts w:ascii="Times New Roman" w:hAnsi="Times New Roman"/>
              </w:rPr>
              <w:t xml:space="preserve">. </w:t>
            </w:r>
          </w:p>
          <w:p w14:paraId="317A98F5" w14:textId="634A52B6" w:rsidR="00FD4E55" w:rsidRPr="00D421C1" w:rsidRDefault="00FD4E55" w:rsidP="00FD4E55">
            <w:pPr>
              <w:spacing w:after="0"/>
              <w:rPr>
                <w:b/>
                <w:bCs/>
              </w:rPr>
            </w:pPr>
            <w:r>
              <w:rPr>
                <w:rFonts w:ascii="Times New Roman" w:hAnsi="Times New Roman"/>
                <w:i/>
                <w:iCs/>
              </w:rPr>
              <w:t>Pre-requisites will depend on the course chosen.</w:t>
            </w: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902A5F" w14:paraId="07F7550F" w14:textId="77777777" w:rsidTr="00D3047A">
        <w:trPr>
          <w:cantSplit/>
        </w:trPr>
        <w:tc>
          <w:tcPr>
            <w:tcW w:w="3617" w:type="pct"/>
          </w:tcPr>
          <w:p w14:paraId="13141375" w14:textId="55B07B7B" w:rsidR="00166B13" w:rsidRDefault="00166B13" w:rsidP="00FD4E55">
            <w:pPr>
              <w:spacing w:after="0"/>
              <w:rPr>
                <w:rFonts w:cstheme="minorHAnsi"/>
              </w:rPr>
            </w:pPr>
            <w:r>
              <w:rPr>
                <w:rFonts w:cstheme="minorHAnsi"/>
              </w:rPr>
              <w:t xml:space="preserve">Major </w:t>
            </w:r>
            <w:r w:rsidR="005D6F10">
              <w:rPr>
                <w:rFonts w:cstheme="minorHAnsi"/>
              </w:rPr>
              <w:t>E</w:t>
            </w:r>
            <w:r>
              <w:rPr>
                <w:rFonts w:cstheme="minorHAnsi"/>
              </w:rPr>
              <w:t>lective (4cr)</w:t>
            </w:r>
          </w:p>
          <w:p w14:paraId="36DB8796" w14:textId="0B01FC06" w:rsidR="00166B13" w:rsidRPr="00166B13" w:rsidRDefault="00166B13" w:rsidP="00FD4E55">
            <w:pPr>
              <w:spacing w:after="0"/>
              <w:rPr>
                <w:rFonts w:cstheme="minorHAnsi"/>
              </w:rPr>
            </w:pPr>
          </w:p>
        </w:tc>
        <w:tc>
          <w:tcPr>
            <w:tcW w:w="671" w:type="pct"/>
          </w:tcPr>
          <w:p w14:paraId="1EED4C87" w14:textId="77777777" w:rsidR="00166B13" w:rsidRPr="00902A5F" w:rsidRDefault="00166B13" w:rsidP="00FD4E55">
            <w:pPr>
              <w:spacing w:after="0"/>
              <w:rPr>
                <w:rFonts w:cstheme="minorHAnsi"/>
              </w:rPr>
            </w:pPr>
          </w:p>
        </w:tc>
        <w:tc>
          <w:tcPr>
            <w:tcW w:w="712" w:type="pct"/>
          </w:tcPr>
          <w:p w14:paraId="109D9204" w14:textId="77777777" w:rsidR="00166B13" w:rsidRPr="00902A5F" w:rsidRDefault="00166B13" w:rsidP="00FD4E55">
            <w:pPr>
              <w:spacing w:after="0"/>
              <w:rPr>
                <w:rFonts w:cstheme="minorHAnsi"/>
              </w:rPr>
            </w:pPr>
          </w:p>
        </w:tc>
      </w:tr>
      <w:tr w:rsidR="00921B87" w:rsidRPr="00902A5F" w14:paraId="209952EC" w14:textId="77777777" w:rsidTr="00D3047A">
        <w:trPr>
          <w:cantSplit/>
        </w:trPr>
        <w:tc>
          <w:tcPr>
            <w:tcW w:w="3617" w:type="pct"/>
          </w:tcPr>
          <w:p w14:paraId="350EEDB8" w14:textId="77777777" w:rsidR="00921B87" w:rsidRDefault="00921B87" w:rsidP="00921B87">
            <w:pPr>
              <w:spacing w:after="0"/>
              <w:rPr>
                <w:rFonts w:cstheme="minorHAnsi"/>
              </w:rPr>
            </w:pPr>
            <w:r>
              <w:rPr>
                <w:rFonts w:cstheme="minorHAnsi"/>
              </w:rPr>
              <w:t>Major Elective (4cr)</w:t>
            </w:r>
          </w:p>
          <w:p w14:paraId="324FA1FB" w14:textId="77777777" w:rsidR="00921B87" w:rsidRDefault="00921B87" w:rsidP="00FD4E55">
            <w:pPr>
              <w:spacing w:after="0"/>
              <w:rPr>
                <w:rFonts w:cstheme="minorHAnsi"/>
              </w:rPr>
            </w:pPr>
          </w:p>
        </w:tc>
        <w:tc>
          <w:tcPr>
            <w:tcW w:w="671" w:type="pct"/>
          </w:tcPr>
          <w:p w14:paraId="3405E2DE" w14:textId="77777777" w:rsidR="00921B87" w:rsidRPr="00902A5F" w:rsidRDefault="00921B87" w:rsidP="00FD4E55">
            <w:pPr>
              <w:spacing w:after="0"/>
              <w:rPr>
                <w:rFonts w:cstheme="minorHAnsi"/>
              </w:rPr>
            </w:pPr>
          </w:p>
        </w:tc>
        <w:tc>
          <w:tcPr>
            <w:tcW w:w="712" w:type="pct"/>
          </w:tcPr>
          <w:p w14:paraId="60DD3078" w14:textId="77777777" w:rsidR="00921B87" w:rsidRPr="00902A5F" w:rsidRDefault="00921B87" w:rsidP="00FD4E55">
            <w:pPr>
              <w:spacing w:after="0"/>
              <w:rPr>
                <w:rFonts w:cstheme="minorHAnsi"/>
              </w:rPr>
            </w:pPr>
          </w:p>
        </w:tc>
      </w:tr>
    </w:tbl>
    <w:p w14:paraId="56993A14" w14:textId="77777777" w:rsidR="00816B2C" w:rsidRDefault="00816B2C" w:rsidP="00FD4E5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43631827">
    <w:abstractNumId w:val="1"/>
  </w:num>
  <w:num w:numId="2" w16cid:durableId="421728276">
    <w:abstractNumId w:val="2"/>
  </w:num>
  <w:num w:numId="3" w16cid:durableId="18501759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MDI2NDUFIgMLQyUdpeDU4uLM/DyQAqNaAF83nLAsAAAA"/>
  </w:docVars>
  <w:rsids>
    <w:rsidRoot w:val="00236044"/>
    <w:rsid w:val="00075EB3"/>
    <w:rsid w:val="00166B13"/>
    <w:rsid w:val="001C61D0"/>
    <w:rsid w:val="00236044"/>
    <w:rsid w:val="002E0654"/>
    <w:rsid w:val="0033470C"/>
    <w:rsid w:val="00456A98"/>
    <w:rsid w:val="004A5088"/>
    <w:rsid w:val="004A5DE2"/>
    <w:rsid w:val="005D6F10"/>
    <w:rsid w:val="006C760F"/>
    <w:rsid w:val="00775E13"/>
    <w:rsid w:val="007B3ED9"/>
    <w:rsid w:val="00816B2C"/>
    <w:rsid w:val="00835061"/>
    <w:rsid w:val="008D2682"/>
    <w:rsid w:val="0092065D"/>
    <w:rsid w:val="00921B87"/>
    <w:rsid w:val="00924F28"/>
    <w:rsid w:val="00A07C34"/>
    <w:rsid w:val="00AD6CE7"/>
    <w:rsid w:val="00BC3DE3"/>
    <w:rsid w:val="00C8501D"/>
    <w:rsid w:val="00D20FA1"/>
    <w:rsid w:val="00DA7A02"/>
    <w:rsid w:val="00E516CA"/>
    <w:rsid w:val="00E82B7C"/>
    <w:rsid w:val="00F5287A"/>
    <w:rsid w:val="00F52B50"/>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 w:type="paragraph" w:customStyle="1" w:styleId="paragraph">
    <w:name w:val="paragraph"/>
    <w:basedOn w:val="Normal"/>
    <w:rsid w:val="004A5088"/>
    <w:pPr>
      <w:spacing w:before="100" w:beforeAutospacing="1" w:after="100" w:afterAutospacing="1"/>
    </w:pPr>
    <w:rPr>
      <w:rFonts w:ascii="Times New Roman" w:hAnsi="Times New Roman"/>
    </w:rPr>
  </w:style>
  <w:style w:type="character" w:customStyle="1" w:styleId="normaltextrun">
    <w:name w:val="normaltextrun"/>
    <w:basedOn w:val="DefaultParagraphFont"/>
    <w:rsid w:val="004A5088"/>
  </w:style>
  <w:style w:type="character" w:customStyle="1" w:styleId="eop">
    <w:name w:val="eop"/>
    <w:basedOn w:val="DefaultParagraphFont"/>
    <w:rsid w:val="004A5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655421">
      <w:bodyDiv w:val="1"/>
      <w:marLeft w:val="0"/>
      <w:marRight w:val="0"/>
      <w:marTop w:val="0"/>
      <w:marBottom w:val="0"/>
      <w:divBdr>
        <w:top w:val="none" w:sz="0" w:space="0" w:color="auto"/>
        <w:left w:val="none" w:sz="0" w:space="0" w:color="auto"/>
        <w:bottom w:val="none" w:sz="0" w:space="0" w:color="auto"/>
        <w:right w:val="none" w:sz="0" w:space="0" w:color="auto"/>
      </w:divBdr>
      <w:divsChild>
        <w:div w:id="556212259">
          <w:marLeft w:val="0"/>
          <w:marRight w:val="0"/>
          <w:marTop w:val="0"/>
          <w:marBottom w:val="0"/>
          <w:divBdr>
            <w:top w:val="none" w:sz="0" w:space="0" w:color="auto"/>
            <w:left w:val="none" w:sz="0" w:space="0" w:color="auto"/>
            <w:bottom w:val="none" w:sz="0" w:space="0" w:color="auto"/>
            <w:right w:val="none" w:sz="0" w:space="0" w:color="auto"/>
          </w:divBdr>
        </w:div>
        <w:div w:id="1631595263">
          <w:marLeft w:val="0"/>
          <w:marRight w:val="0"/>
          <w:marTop w:val="0"/>
          <w:marBottom w:val="0"/>
          <w:divBdr>
            <w:top w:val="none" w:sz="0" w:space="0" w:color="auto"/>
            <w:left w:val="none" w:sz="0" w:space="0" w:color="auto"/>
            <w:bottom w:val="none" w:sz="0" w:space="0" w:color="auto"/>
            <w:right w:val="none" w:sz="0" w:space="0" w:color="auto"/>
          </w:divBdr>
        </w:div>
        <w:div w:id="345593759">
          <w:marLeft w:val="0"/>
          <w:marRight w:val="0"/>
          <w:marTop w:val="0"/>
          <w:marBottom w:val="0"/>
          <w:divBdr>
            <w:top w:val="none" w:sz="0" w:space="0" w:color="auto"/>
            <w:left w:val="none" w:sz="0" w:space="0" w:color="auto"/>
            <w:bottom w:val="none" w:sz="0" w:space="0" w:color="auto"/>
            <w:right w:val="none" w:sz="0" w:space="0" w:color="auto"/>
          </w:divBdr>
        </w:div>
      </w:divsChild>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ut.smartcatalogiq.com/en/current/catalog/college-of-arts-and-letters/department-of-film-animation-and-new-media/film-and-media-arts/ba-in-film-and-media-art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ut.smartcatalogiq.com/en/current/catalog/college-of-arts-and-letters/department-of-film-animation-and-new-media/film-and-media-arts/ba-in-film-and-media-arts/" TargetMode="Externa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college-of-arts-and-letters/department-of-film-animation-and-new-media/film-and-media-arts/ba-in-film-and-media-arts/" TargetMode="Externa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https://ut.smartcatalogiq.com/en/current/catalog/college-of-arts-and-letters/department-of-film-animation-and-new-media/film-and-media-arts/ba-in-film-and-media-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3CA5F9-D0E3-4E5D-86EA-216B76BC6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909</Words>
  <Characters>5185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Film and Media Arts</dc:title>
  <dc:subject/>
  <dc:creator>The University of Tampa</dc:creator>
  <cp:keywords>Unofficial, Degree, Planning, Worksheet, Major, BA, in, Film, and, Media, Arts, The, University, of, Tampa</cp:keywords>
  <dc:description/>
  <cp:lastModifiedBy>seKeely Wagner</cp:lastModifiedBy>
  <cp:revision>2</cp:revision>
  <dcterms:created xsi:type="dcterms:W3CDTF">2023-11-07T19:29:00Z</dcterms:created>
  <dcterms:modified xsi:type="dcterms:W3CDTF">2023-11-07T19:29:00Z</dcterms:modified>
</cp:coreProperties>
</file>