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FD4E55">
      <w:pPr>
        <w:pStyle w:val="Heading1"/>
        <w:spacing w:before="0"/>
      </w:pPr>
      <w:r>
        <w:t>Unofficial Degree Planning Worksheet</w:t>
      </w:r>
      <w:r>
        <w:br/>
        <w:t>Catalog Year: 2023 – 2024</w:t>
      </w:r>
    </w:p>
    <w:p w14:paraId="0C8386D4" w14:textId="15E475C7" w:rsidR="00236044" w:rsidRDefault="00236044" w:rsidP="00FD4E55">
      <w:pPr>
        <w:pStyle w:val="Heading1"/>
        <w:spacing w:before="0"/>
      </w:pPr>
      <w:r>
        <w:t>Major: B</w:t>
      </w:r>
      <w:r w:rsidR="00D20FA1">
        <w:t>A in Film and Media Arts</w:t>
      </w:r>
    </w:p>
    <w:p w14:paraId="2CD81DCD" w14:textId="73B2EAB0"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622E78">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58A03F21" w14:textId="77777777" w:rsidR="008C0C03" w:rsidRDefault="008C0C03" w:rsidP="008C0C03">
      <w:pPr>
        <w:pStyle w:val="Heading2"/>
        <w:spacing w:before="0"/>
      </w:pPr>
      <w:r>
        <w:t>University Graduation Requirements</w:t>
      </w:r>
    </w:p>
    <w:p w14:paraId="16A2BD84" w14:textId="77777777" w:rsidR="008C0C03" w:rsidRDefault="005B6206" w:rsidP="008C0C0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8C0C03">
            <w:rPr>
              <w:rFonts w:ascii="MS Gothic" w:eastAsia="MS Gothic" w:hAnsi="MS Gothic" w:hint="eastAsia"/>
            </w:rPr>
            <w:t>☐</w:t>
          </w:r>
        </w:sdtContent>
      </w:sdt>
      <w:r w:rsidR="008C0C03">
        <w:t>Students must earn 124 hours to be eligible for graduation.</w:t>
      </w:r>
    </w:p>
    <w:p w14:paraId="7C4D3356" w14:textId="6AA468C2" w:rsidR="008C0C03" w:rsidRDefault="005B6206" w:rsidP="008C0C03">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3B5C92">
            <w:rPr>
              <w:rFonts w:ascii="MS Gothic" w:eastAsia="MS Gothic" w:hAnsi="MS Gothic" w:hint="eastAsia"/>
            </w:rPr>
            <w:t>☐</w:t>
          </w:r>
        </w:sdtContent>
      </w:sdt>
      <w:r w:rsidR="008C0C03">
        <w:t>Students must maintain an overall minimum GPA of 3.5 to be eligible for graduation with Honors Distinction.</w:t>
      </w:r>
    </w:p>
    <w:p w14:paraId="38B767E6" w14:textId="417C8FA5" w:rsidR="008C0C03" w:rsidRDefault="005B6206" w:rsidP="008C0C03">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8C0C03">
            <w:rPr>
              <w:rFonts w:ascii="MS Gothic" w:eastAsia="MS Gothic" w:hAnsi="MS Gothic" w:hint="eastAsia"/>
            </w:rPr>
            <w:t>☐</w:t>
          </w:r>
        </w:sdtContent>
      </w:sdt>
      <w:r w:rsidR="008C0C03">
        <w:t xml:space="preserve">Students must earn 100 </w:t>
      </w:r>
      <w:hyperlink r:id="rId7" w:tooltip="Academics, Community Service and Engagement" w:history="1">
        <w:r w:rsidR="00EA22D6">
          <w:rPr>
            <w:rStyle w:val="Hyperlink"/>
            <w:color w:val="0000FF"/>
          </w:rPr>
          <w:t>Academics, Community Service and Engagement</w:t>
        </w:r>
      </w:hyperlink>
      <w:r w:rsidR="008C0C03">
        <w:t xml:space="preserve"> points per year.</w:t>
      </w:r>
    </w:p>
    <w:p w14:paraId="6F19AD8E" w14:textId="77777777" w:rsidR="008C0C03" w:rsidRDefault="005B6206" w:rsidP="008C0C0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8C0C03">
            <w:rPr>
              <w:rFonts w:ascii="MS Gothic" w:eastAsia="MS Gothic" w:hAnsi="MS Gothic" w:hint="eastAsia"/>
            </w:rPr>
            <w:t>☐</w:t>
          </w:r>
        </w:sdtContent>
      </w:sdt>
      <w:r w:rsidR="008C0C03">
        <w:t>Students must maintain a major minimum GPA of 2.0 to be eligible for graduation.</w:t>
      </w:r>
    </w:p>
    <w:p w14:paraId="472419F8" w14:textId="77777777" w:rsidR="008C0C03" w:rsidRDefault="005B6206" w:rsidP="008C0C0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8C0C03">
            <w:rPr>
              <w:rFonts w:ascii="MS Gothic" w:eastAsia="MS Gothic" w:hAnsi="MS Gothic" w:hint="eastAsia"/>
            </w:rPr>
            <w:t>☐</w:t>
          </w:r>
        </w:sdtContent>
      </w:sdt>
      <w:r w:rsidR="008C0C03">
        <w:t>Students must complete 31 credit hours in residency at UT to be eligible for graduation.</w:t>
      </w:r>
    </w:p>
    <w:p w14:paraId="4F0522D3" w14:textId="77777777" w:rsidR="008C0C03" w:rsidRDefault="005B6206" w:rsidP="008C0C0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8C0C03">
            <w:rPr>
              <w:rFonts w:ascii="MS Gothic" w:eastAsia="MS Gothic" w:hAnsi="MS Gothic" w:hint="eastAsia"/>
            </w:rPr>
            <w:t>☐</w:t>
          </w:r>
        </w:sdtContent>
      </w:sdt>
      <w:r w:rsidR="008C0C03">
        <w:t>Students must complete 15 credit hours in residency at UT in their major coursework.</w:t>
      </w:r>
    </w:p>
    <w:p w14:paraId="1315C96E" w14:textId="77777777" w:rsidR="008C0C03" w:rsidRDefault="008C0C03" w:rsidP="008C0C03">
      <w:pPr>
        <w:spacing w:after="0"/>
      </w:pPr>
    </w:p>
    <w:p w14:paraId="45DD2D18" w14:textId="77777777" w:rsidR="008C0C03" w:rsidRDefault="008C0C03" w:rsidP="008C0C03">
      <w:pPr>
        <w:pStyle w:val="Heading2"/>
        <w:spacing w:before="0"/>
      </w:pPr>
      <w:r>
        <w:t>Honors Requirements</w:t>
      </w:r>
    </w:p>
    <w:p w14:paraId="5117CB08" w14:textId="77777777" w:rsidR="008C0C03" w:rsidRPr="00752C28" w:rsidRDefault="008C0C03" w:rsidP="008C0C03">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8C0C03" w:rsidRPr="00D421C1" w14:paraId="5AA223DC" w14:textId="77777777" w:rsidTr="00361E8F">
        <w:trPr>
          <w:cantSplit/>
          <w:trHeight w:val="708"/>
          <w:tblHeader/>
        </w:trPr>
        <w:tc>
          <w:tcPr>
            <w:tcW w:w="7915" w:type="dxa"/>
            <w:shd w:val="clear" w:color="auto" w:fill="D0CECE" w:themeFill="background2" w:themeFillShade="E6"/>
          </w:tcPr>
          <w:p w14:paraId="18D4DF87" w14:textId="77777777" w:rsidR="008C0C03" w:rsidRPr="00D421C1" w:rsidRDefault="008C0C03"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9900DEB" w14:textId="77777777" w:rsidR="008C0C03" w:rsidRPr="00D421C1" w:rsidRDefault="008C0C03" w:rsidP="00361E8F">
            <w:pPr>
              <w:spacing w:after="0"/>
              <w:rPr>
                <w:b/>
                <w:bCs/>
              </w:rPr>
            </w:pPr>
            <w:r w:rsidRPr="00D421C1">
              <w:rPr>
                <w:b/>
                <w:bCs/>
              </w:rPr>
              <w:t>Course Taken</w:t>
            </w:r>
          </w:p>
        </w:tc>
        <w:tc>
          <w:tcPr>
            <w:tcW w:w="1440" w:type="dxa"/>
            <w:shd w:val="clear" w:color="auto" w:fill="D0CECE" w:themeFill="background2" w:themeFillShade="E6"/>
          </w:tcPr>
          <w:p w14:paraId="6672BBF9" w14:textId="77777777" w:rsidR="008C0C03" w:rsidRPr="00D421C1" w:rsidRDefault="008C0C03" w:rsidP="00361E8F">
            <w:pPr>
              <w:spacing w:after="0"/>
              <w:rPr>
                <w:b/>
                <w:bCs/>
              </w:rPr>
            </w:pPr>
            <w:r w:rsidRPr="00D421C1">
              <w:rPr>
                <w:b/>
                <w:bCs/>
              </w:rPr>
              <w:t>Semester Taken</w:t>
            </w:r>
          </w:p>
        </w:tc>
      </w:tr>
      <w:tr w:rsidR="008C0C03" w14:paraId="2DFC0A2C" w14:textId="77777777" w:rsidTr="00361E8F">
        <w:trPr>
          <w:cantSplit/>
          <w:trHeight w:val="593"/>
        </w:trPr>
        <w:tc>
          <w:tcPr>
            <w:tcW w:w="7915" w:type="dxa"/>
          </w:tcPr>
          <w:p w14:paraId="1946980D" w14:textId="77777777" w:rsidR="008C0C03" w:rsidRDefault="008C0C03" w:rsidP="00361E8F">
            <w:pPr>
              <w:spacing w:after="0"/>
            </w:pPr>
            <w:r>
              <w:t xml:space="preserve">HON 100 (2cr) – Via ad </w:t>
            </w:r>
            <w:proofErr w:type="spellStart"/>
            <w:r>
              <w:t>Honores</w:t>
            </w:r>
            <w:proofErr w:type="spellEnd"/>
          </w:p>
          <w:p w14:paraId="4443D821" w14:textId="77777777" w:rsidR="008C0C03" w:rsidRDefault="008C0C03" w:rsidP="00361E8F">
            <w:pPr>
              <w:spacing w:after="0"/>
            </w:pPr>
            <w:r>
              <w:t>– must be taken in residency</w:t>
            </w:r>
          </w:p>
        </w:tc>
        <w:tc>
          <w:tcPr>
            <w:tcW w:w="1440" w:type="dxa"/>
          </w:tcPr>
          <w:p w14:paraId="79C746AC" w14:textId="77777777" w:rsidR="008C0C03" w:rsidRDefault="008C0C03" w:rsidP="00361E8F">
            <w:pPr>
              <w:spacing w:after="0"/>
            </w:pPr>
          </w:p>
        </w:tc>
        <w:tc>
          <w:tcPr>
            <w:tcW w:w="1440" w:type="dxa"/>
          </w:tcPr>
          <w:p w14:paraId="6CEF28C5" w14:textId="77777777" w:rsidR="008C0C03" w:rsidRDefault="008C0C03" w:rsidP="00361E8F">
            <w:pPr>
              <w:spacing w:after="0"/>
            </w:pPr>
          </w:p>
        </w:tc>
      </w:tr>
      <w:tr w:rsidR="008C0C03" w14:paraId="5E2E8C1D" w14:textId="77777777" w:rsidTr="00361E8F">
        <w:trPr>
          <w:cantSplit/>
          <w:trHeight w:val="530"/>
        </w:trPr>
        <w:tc>
          <w:tcPr>
            <w:tcW w:w="7915" w:type="dxa"/>
          </w:tcPr>
          <w:p w14:paraId="391F1686" w14:textId="77777777" w:rsidR="008C0C03" w:rsidRDefault="008C0C03" w:rsidP="00361E8F">
            <w:pPr>
              <w:spacing w:after="0"/>
            </w:pPr>
            <w:r>
              <w:t>AWR 101 (4cr) - Reading Locally &amp; Globally</w:t>
            </w:r>
          </w:p>
          <w:p w14:paraId="78AFD2AA" w14:textId="77777777" w:rsidR="008C0C03" w:rsidRDefault="008C0C03" w:rsidP="00361E8F">
            <w:pPr>
              <w:spacing w:after="0"/>
            </w:pPr>
            <w:r>
              <w:rPr>
                <w:b/>
                <w:bCs/>
              </w:rPr>
              <w:t>o</w:t>
            </w:r>
            <w:r w:rsidRPr="00B26CAC">
              <w:rPr>
                <w:b/>
                <w:bCs/>
              </w:rPr>
              <w:t>r</w:t>
            </w:r>
            <w:r>
              <w:t xml:space="preserve"> AWR 110 (5cr) – Academic Writing for Multilingual Students</w:t>
            </w:r>
          </w:p>
        </w:tc>
        <w:tc>
          <w:tcPr>
            <w:tcW w:w="1440" w:type="dxa"/>
          </w:tcPr>
          <w:p w14:paraId="0C31C89C" w14:textId="77777777" w:rsidR="008C0C03" w:rsidRDefault="008C0C03" w:rsidP="00361E8F">
            <w:pPr>
              <w:spacing w:after="0"/>
            </w:pPr>
          </w:p>
        </w:tc>
        <w:tc>
          <w:tcPr>
            <w:tcW w:w="1440" w:type="dxa"/>
          </w:tcPr>
          <w:p w14:paraId="6CE9BE18" w14:textId="77777777" w:rsidR="008C0C03" w:rsidRDefault="008C0C03" w:rsidP="00361E8F">
            <w:pPr>
              <w:spacing w:after="0"/>
            </w:pPr>
          </w:p>
        </w:tc>
      </w:tr>
      <w:tr w:rsidR="008C0C03" w14:paraId="3F5ECBF9" w14:textId="77777777" w:rsidTr="00361E8F">
        <w:trPr>
          <w:cantSplit/>
        </w:trPr>
        <w:tc>
          <w:tcPr>
            <w:tcW w:w="0" w:type="auto"/>
          </w:tcPr>
          <w:p w14:paraId="3AC215DE" w14:textId="77777777" w:rsidR="008C0C03" w:rsidRDefault="008C0C03" w:rsidP="00361E8F">
            <w:pPr>
              <w:spacing w:after="0"/>
            </w:pPr>
            <w:r>
              <w:t>AWR 201 (4cr) – Writing and Research: The Local and the Global</w:t>
            </w:r>
          </w:p>
          <w:p w14:paraId="42CDBD9D" w14:textId="77777777" w:rsidR="008C0C03" w:rsidRPr="00E415F7" w:rsidRDefault="008C0C03" w:rsidP="00361E8F">
            <w:pPr>
              <w:spacing w:after="0"/>
              <w:rPr>
                <w:i/>
                <w:iCs/>
              </w:rPr>
            </w:pPr>
            <w:r>
              <w:rPr>
                <w:i/>
                <w:iCs/>
              </w:rPr>
              <w:t>Pre-requisite (one of the following): AWR 101, AWR 110, or equivalent</w:t>
            </w:r>
          </w:p>
        </w:tc>
        <w:tc>
          <w:tcPr>
            <w:tcW w:w="1440" w:type="dxa"/>
          </w:tcPr>
          <w:p w14:paraId="69F01350" w14:textId="77777777" w:rsidR="008C0C03" w:rsidRDefault="008C0C03" w:rsidP="00361E8F">
            <w:pPr>
              <w:spacing w:after="0"/>
            </w:pPr>
          </w:p>
        </w:tc>
        <w:tc>
          <w:tcPr>
            <w:tcW w:w="1440" w:type="dxa"/>
          </w:tcPr>
          <w:p w14:paraId="3A21D7C1" w14:textId="77777777" w:rsidR="008C0C03" w:rsidRDefault="008C0C03" w:rsidP="00361E8F">
            <w:pPr>
              <w:spacing w:after="0"/>
            </w:pPr>
          </w:p>
        </w:tc>
      </w:tr>
      <w:tr w:rsidR="008C0C03" w14:paraId="5F64392A" w14:textId="77777777" w:rsidTr="00361E8F">
        <w:trPr>
          <w:cantSplit/>
          <w:trHeight w:val="557"/>
        </w:trPr>
        <w:tc>
          <w:tcPr>
            <w:tcW w:w="7915" w:type="dxa"/>
          </w:tcPr>
          <w:p w14:paraId="32C3E686" w14:textId="77777777" w:rsidR="008C0C03" w:rsidRDefault="008C0C03" w:rsidP="00361E8F">
            <w:pPr>
              <w:spacing w:after="0"/>
            </w:pPr>
            <w:r>
              <w:t>Math (4cr) Requirement (choose one):</w:t>
            </w:r>
          </w:p>
          <w:p w14:paraId="206F7F12" w14:textId="77777777" w:rsidR="008C0C03" w:rsidRDefault="008C0C03" w:rsidP="00361E8F">
            <w:pPr>
              <w:spacing w:after="0"/>
            </w:pPr>
            <w:r>
              <w:t>MAT 155, MAT 160, or Higher</w:t>
            </w:r>
          </w:p>
        </w:tc>
        <w:tc>
          <w:tcPr>
            <w:tcW w:w="1440" w:type="dxa"/>
          </w:tcPr>
          <w:p w14:paraId="706A8797" w14:textId="77777777" w:rsidR="008C0C03" w:rsidRDefault="008C0C03" w:rsidP="00361E8F">
            <w:pPr>
              <w:spacing w:after="0"/>
            </w:pPr>
          </w:p>
        </w:tc>
        <w:tc>
          <w:tcPr>
            <w:tcW w:w="1440" w:type="dxa"/>
          </w:tcPr>
          <w:p w14:paraId="41E09295" w14:textId="77777777" w:rsidR="008C0C03" w:rsidRDefault="008C0C03" w:rsidP="00361E8F">
            <w:pPr>
              <w:spacing w:after="0"/>
            </w:pPr>
          </w:p>
        </w:tc>
      </w:tr>
    </w:tbl>
    <w:p w14:paraId="22F1F4B3" w14:textId="77777777" w:rsidR="008C0C03" w:rsidRDefault="008C0C03" w:rsidP="008C0C03">
      <w:pPr>
        <w:spacing w:after="0"/>
      </w:pPr>
    </w:p>
    <w:p w14:paraId="374534D8" w14:textId="77777777" w:rsidR="008C0C03" w:rsidRPr="00752C28" w:rsidRDefault="008C0C03" w:rsidP="008C0C03">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8C0C03" w:rsidRPr="00D421C1" w14:paraId="4F3CE1E1" w14:textId="77777777" w:rsidTr="00361E8F">
        <w:trPr>
          <w:cantSplit/>
          <w:tblHeader/>
        </w:trPr>
        <w:tc>
          <w:tcPr>
            <w:tcW w:w="7915" w:type="dxa"/>
            <w:shd w:val="clear" w:color="auto" w:fill="D0CECE" w:themeFill="background2" w:themeFillShade="E6"/>
          </w:tcPr>
          <w:p w14:paraId="750916AF" w14:textId="77777777" w:rsidR="008C0C03" w:rsidRPr="00D421C1" w:rsidRDefault="008C0C03"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8B83E11" w14:textId="77777777" w:rsidR="008C0C03" w:rsidRPr="00D421C1" w:rsidRDefault="008C0C03" w:rsidP="00361E8F">
            <w:pPr>
              <w:spacing w:after="0"/>
              <w:rPr>
                <w:b/>
                <w:bCs/>
              </w:rPr>
            </w:pPr>
            <w:r w:rsidRPr="00D421C1">
              <w:rPr>
                <w:b/>
                <w:bCs/>
              </w:rPr>
              <w:t>Course Taken</w:t>
            </w:r>
          </w:p>
        </w:tc>
        <w:tc>
          <w:tcPr>
            <w:tcW w:w="1440" w:type="dxa"/>
            <w:shd w:val="clear" w:color="auto" w:fill="D0CECE" w:themeFill="background2" w:themeFillShade="E6"/>
          </w:tcPr>
          <w:p w14:paraId="4F32142D" w14:textId="77777777" w:rsidR="008C0C03" w:rsidRPr="00D421C1" w:rsidRDefault="008C0C03" w:rsidP="00361E8F">
            <w:pPr>
              <w:spacing w:after="0"/>
              <w:rPr>
                <w:b/>
                <w:bCs/>
              </w:rPr>
            </w:pPr>
            <w:r w:rsidRPr="00D421C1">
              <w:rPr>
                <w:b/>
                <w:bCs/>
              </w:rPr>
              <w:t>Semester Taken</w:t>
            </w:r>
          </w:p>
        </w:tc>
      </w:tr>
      <w:tr w:rsidR="008C0C03" w14:paraId="7C574EC3" w14:textId="77777777" w:rsidTr="00361E8F">
        <w:trPr>
          <w:cantSplit/>
        </w:trPr>
        <w:tc>
          <w:tcPr>
            <w:tcW w:w="7915" w:type="dxa"/>
          </w:tcPr>
          <w:p w14:paraId="6DB26547" w14:textId="77777777" w:rsidR="008C0C03" w:rsidRDefault="008C0C03" w:rsidP="00361E8F">
            <w:pPr>
              <w:spacing w:after="0"/>
            </w:pPr>
            <w:r>
              <w:t>HON 220 (4cr) – Where have we been?</w:t>
            </w:r>
          </w:p>
          <w:p w14:paraId="6FE44E40" w14:textId="77777777" w:rsidR="008C0C03" w:rsidRDefault="008C0C03" w:rsidP="00361E8F">
            <w:pPr>
              <w:spacing w:after="0"/>
              <w:rPr>
                <w:i/>
                <w:iCs/>
              </w:rPr>
            </w:pPr>
            <w:r>
              <w:rPr>
                <w:i/>
                <w:iCs/>
              </w:rPr>
              <w:t>Pre-requisite: AWR 101, HON 100</w:t>
            </w:r>
          </w:p>
          <w:p w14:paraId="249AD806" w14:textId="77777777" w:rsidR="008C0C03" w:rsidRPr="000A2092" w:rsidRDefault="008C0C03" w:rsidP="00361E8F">
            <w:pPr>
              <w:spacing w:after="0"/>
              <w:rPr>
                <w:i/>
                <w:iCs/>
              </w:rPr>
            </w:pPr>
            <w:r>
              <w:rPr>
                <w:i/>
                <w:iCs/>
              </w:rPr>
              <w:t>Co-requisite: AWR 201</w:t>
            </w:r>
          </w:p>
        </w:tc>
        <w:tc>
          <w:tcPr>
            <w:tcW w:w="1440" w:type="dxa"/>
          </w:tcPr>
          <w:p w14:paraId="635E31DF" w14:textId="77777777" w:rsidR="008C0C03" w:rsidRDefault="008C0C03" w:rsidP="00361E8F">
            <w:pPr>
              <w:spacing w:after="0"/>
            </w:pPr>
          </w:p>
        </w:tc>
        <w:tc>
          <w:tcPr>
            <w:tcW w:w="1440" w:type="dxa"/>
          </w:tcPr>
          <w:p w14:paraId="2FAC3418" w14:textId="77777777" w:rsidR="008C0C03" w:rsidRDefault="008C0C03" w:rsidP="00361E8F">
            <w:pPr>
              <w:spacing w:after="0"/>
            </w:pPr>
          </w:p>
        </w:tc>
      </w:tr>
      <w:tr w:rsidR="008C0C03" w14:paraId="3FCD4AE3" w14:textId="77777777" w:rsidTr="00361E8F">
        <w:trPr>
          <w:cantSplit/>
        </w:trPr>
        <w:tc>
          <w:tcPr>
            <w:tcW w:w="7915" w:type="dxa"/>
          </w:tcPr>
          <w:p w14:paraId="3C758B12" w14:textId="77777777" w:rsidR="008C0C03" w:rsidRDefault="008C0C03" w:rsidP="00361E8F">
            <w:pPr>
              <w:spacing w:after="0"/>
            </w:pPr>
            <w:r>
              <w:t>HON 230 (4cr) – Where are we now?</w:t>
            </w:r>
          </w:p>
          <w:p w14:paraId="046511AD" w14:textId="77777777" w:rsidR="008C0C03" w:rsidRDefault="008C0C03" w:rsidP="00361E8F">
            <w:pPr>
              <w:spacing w:after="0"/>
              <w:rPr>
                <w:i/>
                <w:iCs/>
              </w:rPr>
            </w:pPr>
            <w:r>
              <w:rPr>
                <w:i/>
                <w:iCs/>
              </w:rPr>
              <w:t>Pre-requisite: AWR 101, HON 100</w:t>
            </w:r>
          </w:p>
          <w:p w14:paraId="3463CF0C" w14:textId="77777777" w:rsidR="008C0C03" w:rsidRPr="0000459F" w:rsidRDefault="008C0C03" w:rsidP="00361E8F">
            <w:pPr>
              <w:spacing w:after="0"/>
            </w:pPr>
            <w:r>
              <w:rPr>
                <w:i/>
                <w:iCs/>
              </w:rPr>
              <w:t>Co-requisite: AWR 201</w:t>
            </w:r>
          </w:p>
        </w:tc>
        <w:tc>
          <w:tcPr>
            <w:tcW w:w="1440" w:type="dxa"/>
          </w:tcPr>
          <w:p w14:paraId="740AD7D9" w14:textId="77777777" w:rsidR="008C0C03" w:rsidRDefault="008C0C03" w:rsidP="00361E8F">
            <w:pPr>
              <w:spacing w:after="0"/>
            </w:pPr>
          </w:p>
        </w:tc>
        <w:tc>
          <w:tcPr>
            <w:tcW w:w="1440" w:type="dxa"/>
          </w:tcPr>
          <w:p w14:paraId="5F078D87" w14:textId="77777777" w:rsidR="008C0C03" w:rsidRDefault="008C0C03" w:rsidP="00361E8F">
            <w:pPr>
              <w:spacing w:after="0"/>
            </w:pPr>
          </w:p>
        </w:tc>
      </w:tr>
      <w:tr w:rsidR="008C0C03" w14:paraId="09533D24" w14:textId="77777777" w:rsidTr="00361E8F">
        <w:trPr>
          <w:cantSplit/>
        </w:trPr>
        <w:tc>
          <w:tcPr>
            <w:tcW w:w="7915" w:type="dxa"/>
          </w:tcPr>
          <w:p w14:paraId="41BEADF2" w14:textId="77777777" w:rsidR="008C0C03" w:rsidRDefault="008C0C03" w:rsidP="00361E8F">
            <w:pPr>
              <w:spacing w:after="0"/>
            </w:pPr>
            <w:r>
              <w:t xml:space="preserve">HON 240 (4cr) – Where are we going? </w:t>
            </w:r>
          </w:p>
          <w:p w14:paraId="4B2401B1" w14:textId="77777777" w:rsidR="008C0C03" w:rsidRDefault="008C0C03" w:rsidP="00361E8F">
            <w:pPr>
              <w:spacing w:after="0"/>
              <w:rPr>
                <w:i/>
                <w:iCs/>
              </w:rPr>
            </w:pPr>
            <w:r>
              <w:rPr>
                <w:i/>
                <w:iCs/>
              </w:rPr>
              <w:t>Pre-requisite: AWR 101, HON 100</w:t>
            </w:r>
          </w:p>
          <w:p w14:paraId="3F61C8E7" w14:textId="77777777" w:rsidR="008C0C03" w:rsidRDefault="008C0C03" w:rsidP="00361E8F">
            <w:pPr>
              <w:spacing w:after="0"/>
            </w:pPr>
            <w:r>
              <w:rPr>
                <w:i/>
                <w:iCs/>
              </w:rPr>
              <w:t>Co-requisite: AWR 201</w:t>
            </w:r>
          </w:p>
        </w:tc>
        <w:tc>
          <w:tcPr>
            <w:tcW w:w="1440" w:type="dxa"/>
          </w:tcPr>
          <w:p w14:paraId="25652B73" w14:textId="77777777" w:rsidR="008C0C03" w:rsidRDefault="008C0C03" w:rsidP="00361E8F">
            <w:pPr>
              <w:spacing w:after="0"/>
            </w:pPr>
          </w:p>
        </w:tc>
        <w:tc>
          <w:tcPr>
            <w:tcW w:w="1440" w:type="dxa"/>
          </w:tcPr>
          <w:p w14:paraId="354092F9" w14:textId="77777777" w:rsidR="008C0C03" w:rsidRDefault="008C0C03" w:rsidP="00361E8F">
            <w:pPr>
              <w:spacing w:after="0"/>
            </w:pPr>
          </w:p>
        </w:tc>
      </w:tr>
    </w:tbl>
    <w:p w14:paraId="595D4A05" w14:textId="77777777" w:rsidR="008C0C03" w:rsidRDefault="008C0C03" w:rsidP="008C0C03"/>
    <w:p w14:paraId="6AED87A4" w14:textId="77777777" w:rsidR="008C0C03" w:rsidRDefault="008C0C03" w:rsidP="008C0C03">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8C0C03" w:rsidRPr="00D421C1" w14:paraId="030A49AE" w14:textId="77777777" w:rsidTr="00361E8F">
        <w:trPr>
          <w:cantSplit/>
          <w:tblHeader/>
        </w:trPr>
        <w:tc>
          <w:tcPr>
            <w:tcW w:w="7915" w:type="dxa"/>
            <w:shd w:val="clear" w:color="auto" w:fill="D0CECE" w:themeFill="background2" w:themeFillShade="E6"/>
          </w:tcPr>
          <w:p w14:paraId="35799903" w14:textId="77777777" w:rsidR="008C0C03" w:rsidRPr="00D421C1" w:rsidRDefault="008C0C03"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4EFDA70" w14:textId="77777777" w:rsidR="008C0C03" w:rsidRPr="00D421C1" w:rsidRDefault="008C0C03" w:rsidP="00361E8F">
            <w:pPr>
              <w:spacing w:after="0"/>
              <w:rPr>
                <w:b/>
                <w:bCs/>
              </w:rPr>
            </w:pPr>
            <w:r w:rsidRPr="00D421C1">
              <w:rPr>
                <w:b/>
                <w:bCs/>
              </w:rPr>
              <w:t>Course Taken</w:t>
            </w:r>
          </w:p>
        </w:tc>
        <w:tc>
          <w:tcPr>
            <w:tcW w:w="1440" w:type="dxa"/>
            <w:shd w:val="clear" w:color="auto" w:fill="D0CECE" w:themeFill="background2" w:themeFillShade="E6"/>
          </w:tcPr>
          <w:p w14:paraId="509BC611" w14:textId="77777777" w:rsidR="008C0C03" w:rsidRPr="00D421C1" w:rsidRDefault="008C0C03" w:rsidP="00361E8F">
            <w:pPr>
              <w:spacing w:after="0"/>
              <w:rPr>
                <w:b/>
                <w:bCs/>
              </w:rPr>
            </w:pPr>
            <w:r w:rsidRPr="00D421C1">
              <w:rPr>
                <w:b/>
                <w:bCs/>
              </w:rPr>
              <w:t>Semester Taken</w:t>
            </w:r>
          </w:p>
        </w:tc>
      </w:tr>
      <w:tr w:rsidR="008C0C03" w14:paraId="4D811592" w14:textId="77777777" w:rsidTr="00361E8F">
        <w:trPr>
          <w:cantSplit/>
        </w:trPr>
        <w:tc>
          <w:tcPr>
            <w:tcW w:w="7915" w:type="dxa"/>
          </w:tcPr>
          <w:p w14:paraId="3CB940F9" w14:textId="77777777" w:rsidR="008C0C03" w:rsidRPr="00EA6BBF" w:rsidRDefault="008C0C03" w:rsidP="00361E8F">
            <w:pPr>
              <w:spacing w:after="0"/>
              <w:rPr>
                <w:rStyle w:val="Hyperlink"/>
                <w:color w:val="auto"/>
                <w:u w:val="none"/>
              </w:rPr>
            </w:pPr>
            <w:r>
              <w:t>HON 253 (4cr) – Idea Lab: Health Science or Natural Science</w:t>
            </w:r>
          </w:p>
          <w:p w14:paraId="29FE631B" w14:textId="77777777" w:rsidR="008C0C03" w:rsidRDefault="008C0C03" w:rsidP="00361E8F">
            <w:pPr>
              <w:spacing w:after="0"/>
              <w:rPr>
                <w:i/>
                <w:iCs/>
              </w:rPr>
            </w:pPr>
            <w:r>
              <w:rPr>
                <w:i/>
                <w:iCs/>
              </w:rPr>
              <w:t>Pre-requisite: AWR 101, HON 100</w:t>
            </w:r>
          </w:p>
          <w:p w14:paraId="1F2CDAB4" w14:textId="77777777" w:rsidR="008C0C03" w:rsidRDefault="008C0C03" w:rsidP="00361E8F">
            <w:pPr>
              <w:spacing w:after="0"/>
            </w:pPr>
            <w:r>
              <w:rPr>
                <w:i/>
                <w:iCs/>
              </w:rPr>
              <w:t>Co-requisite: AWR 201</w:t>
            </w:r>
          </w:p>
        </w:tc>
        <w:tc>
          <w:tcPr>
            <w:tcW w:w="1440" w:type="dxa"/>
          </w:tcPr>
          <w:p w14:paraId="16CEE158" w14:textId="77777777" w:rsidR="008C0C03" w:rsidRDefault="008C0C03" w:rsidP="00361E8F">
            <w:pPr>
              <w:spacing w:after="0"/>
            </w:pPr>
          </w:p>
        </w:tc>
        <w:tc>
          <w:tcPr>
            <w:tcW w:w="1440" w:type="dxa"/>
          </w:tcPr>
          <w:p w14:paraId="19A7980E" w14:textId="77777777" w:rsidR="008C0C03" w:rsidRDefault="008C0C03" w:rsidP="00361E8F">
            <w:pPr>
              <w:spacing w:after="0"/>
            </w:pPr>
          </w:p>
        </w:tc>
      </w:tr>
      <w:tr w:rsidR="008C0C03" w14:paraId="419E4743" w14:textId="77777777" w:rsidTr="00361E8F">
        <w:trPr>
          <w:cantSplit/>
        </w:trPr>
        <w:tc>
          <w:tcPr>
            <w:tcW w:w="7915" w:type="dxa"/>
          </w:tcPr>
          <w:p w14:paraId="6C255CA0" w14:textId="77777777" w:rsidR="008C0C03" w:rsidRPr="00EA6BBF" w:rsidRDefault="008C0C03" w:rsidP="00361E8F">
            <w:pPr>
              <w:spacing w:after="0"/>
              <w:rPr>
                <w:rStyle w:val="Hyperlink"/>
                <w:color w:val="auto"/>
                <w:u w:val="none"/>
              </w:rPr>
            </w:pPr>
            <w:r>
              <w:t>HON 255 (4cr) – Idea Lab: Humanities/Fine Arts</w:t>
            </w:r>
          </w:p>
          <w:p w14:paraId="705F571D" w14:textId="77777777" w:rsidR="008C0C03" w:rsidRDefault="008C0C03" w:rsidP="00361E8F">
            <w:pPr>
              <w:spacing w:after="0"/>
              <w:rPr>
                <w:i/>
                <w:iCs/>
              </w:rPr>
            </w:pPr>
            <w:r>
              <w:rPr>
                <w:i/>
                <w:iCs/>
              </w:rPr>
              <w:t>Pre-requisite: AWR 101, HON 100</w:t>
            </w:r>
          </w:p>
          <w:p w14:paraId="149DF072" w14:textId="77777777" w:rsidR="008C0C03" w:rsidRDefault="008C0C03" w:rsidP="00361E8F">
            <w:pPr>
              <w:spacing w:after="0"/>
            </w:pPr>
            <w:r>
              <w:rPr>
                <w:i/>
                <w:iCs/>
              </w:rPr>
              <w:t>Co-requisite: AWR 201</w:t>
            </w:r>
          </w:p>
        </w:tc>
        <w:tc>
          <w:tcPr>
            <w:tcW w:w="1440" w:type="dxa"/>
          </w:tcPr>
          <w:p w14:paraId="0A1DF11A" w14:textId="77777777" w:rsidR="008C0C03" w:rsidRDefault="008C0C03" w:rsidP="00361E8F">
            <w:pPr>
              <w:spacing w:after="0"/>
            </w:pPr>
          </w:p>
        </w:tc>
        <w:tc>
          <w:tcPr>
            <w:tcW w:w="1440" w:type="dxa"/>
          </w:tcPr>
          <w:p w14:paraId="39B721F3" w14:textId="77777777" w:rsidR="008C0C03" w:rsidRDefault="008C0C03" w:rsidP="00361E8F">
            <w:pPr>
              <w:spacing w:after="0"/>
            </w:pPr>
          </w:p>
        </w:tc>
      </w:tr>
      <w:tr w:rsidR="008C0C03" w14:paraId="55B7A10B" w14:textId="77777777" w:rsidTr="00361E8F">
        <w:trPr>
          <w:cantSplit/>
        </w:trPr>
        <w:tc>
          <w:tcPr>
            <w:tcW w:w="7915" w:type="dxa"/>
          </w:tcPr>
          <w:p w14:paraId="7020A2F7" w14:textId="77777777" w:rsidR="008C0C03" w:rsidRDefault="008C0C03" w:rsidP="00361E8F">
            <w:pPr>
              <w:spacing w:after="0"/>
            </w:pPr>
            <w:r>
              <w:t>HON 257 (4cr) – Idea Lab: Social Science</w:t>
            </w:r>
          </w:p>
          <w:p w14:paraId="2F18BE77" w14:textId="77777777" w:rsidR="008C0C03" w:rsidRDefault="008C0C03" w:rsidP="00361E8F">
            <w:pPr>
              <w:spacing w:after="0"/>
              <w:rPr>
                <w:i/>
                <w:iCs/>
              </w:rPr>
            </w:pPr>
            <w:r>
              <w:rPr>
                <w:i/>
                <w:iCs/>
              </w:rPr>
              <w:t>Pre-requisite: AWR 101, HON 100</w:t>
            </w:r>
          </w:p>
          <w:p w14:paraId="634FA1E3" w14:textId="77777777" w:rsidR="008C0C03" w:rsidRDefault="008C0C03" w:rsidP="00361E8F">
            <w:pPr>
              <w:spacing w:after="0"/>
            </w:pPr>
            <w:r>
              <w:rPr>
                <w:i/>
                <w:iCs/>
              </w:rPr>
              <w:t>Co-requisite: AWR 201</w:t>
            </w:r>
          </w:p>
        </w:tc>
        <w:tc>
          <w:tcPr>
            <w:tcW w:w="1440" w:type="dxa"/>
          </w:tcPr>
          <w:p w14:paraId="01026653" w14:textId="77777777" w:rsidR="008C0C03" w:rsidRDefault="008C0C03" w:rsidP="00361E8F">
            <w:pPr>
              <w:spacing w:after="0"/>
            </w:pPr>
          </w:p>
        </w:tc>
        <w:tc>
          <w:tcPr>
            <w:tcW w:w="1440" w:type="dxa"/>
          </w:tcPr>
          <w:p w14:paraId="541C1DFF" w14:textId="77777777" w:rsidR="008C0C03" w:rsidRDefault="008C0C03" w:rsidP="00361E8F">
            <w:pPr>
              <w:spacing w:after="0"/>
            </w:pPr>
          </w:p>
        </w:tc>
      </w:tr>
    </w:tbl>
    <w:p w14:paraId="00AA0D66" w14:textId="77777777" w:rsidR="008C0C03" w:rsidRDefault="008C0C03" w:rsidP="008C0C03">
      <w:pPr>
        <w:spacing w:after="0"/>
      </w:pPr>
    </w:p>
    <w:p w14:paraId="16D0B2D6" w14:textId="77777777" w:rsidR="008C0C03" w:rsidRPr="00752C28" w:rsidRDefault="008C0C03" w:rsidP="008C0C03">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8C0C03" w:rsidRPr="00D421C1" w14:paraId="1F5DDF9A" w14:textId="77777777" w:rsidTr="00361E8F">
        <w:trPr>
          <w:cantSplit/>
          <w:tblHeader/>
        </w:trPr>
        <w:tc>
          <w:tcPr>
            <w:tcW w:w="7915" w:type="dxa"/>
            <w:shd w:val="clear" w:color="auto" w:fill="D0CECE" w:themeFill="background2" w:themeFillShade="E6"/>
          </w:tcPr>
          <w:p w14:paraId="5F6978BC" w14:textId="77777777" w:rsidR="008C0C03" w:rsidRPr="00D421C1" w:rsidRDefault="008C0C03"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6C49A417" w14:textId="77777777" w:rsidR="008C0C03" w:rsidRPr="00D421C1" w:rsidRDefault="008C0C03" w:rsidP="00361E8F">
            <w:pPr>
              <w:spacing w:after="0"/>
              <w:rPr>
                <w:b/>
                <w:bCs/>
              </w:rPr>
            </w:pPr>
            <w:r w:rsidRPr="00D421C1">
              <w:rPr>
                <w:b/>
                <w:bCs/>
              </w:rPr>
              <w:t>Course Taken</w:t>
            </w:r>
          </w:p>
        </w:tc>
        <w:tc>
          <w:tcPr>
            <w:tcW w:w="1440" w:type="dxa"/>
            <w:shd w:val="clear" w:color="auto" w:fill="D0CECE" w:themeFill="background2" w:themeFillShade="E6"/>
          </w:tcPr>
          <w:p w14:paraId="6028FC24" w14:textId="77777777" w:rsidR="008C0C03" w:rsidRPr="00D421C1" w:rsidRDefault="008C0C03" w:rsidP="00361E8F">
            <w:pPr>
              <w:spacing w:after="0"/>
              <w:rPr>
                <w:b/>
                <w:bCs/>
              </w:rPr>
            </w:pPr>
            <w:r w:rsidRPr="00D421C1">
              <w:rPr>
                <w:b/>
                <w:bCs/>
              </w:rPr>
              <w:t>Semester Taken</w:t>
            </w:r>
          </w:p>
        </w:tc>
      </w:tr>
      <w:tr w:rsidR="008C0C03" w14:paraId="5B75F0A1" w14:textId="77777777" w:rsidTr="00361E8F">
        <w:trPr>
          <w:cantSplit/>
        </w:trPr>
        <w:tc>
          <w:tcPr>
            <w:tcW w:w="7915" w:type="dxa"/>
          </w:tcPr>
          <w:p w14:paraId="6F57C759" w14:textId="77777777" w:rsidR="008C0C03" w:rsidRDefault="008C0C03" w:rsidP="00361E8F">
            <w:pPr>
              <w:spacing w:after="0"/>
            </w:pPr>
            <w:r>
              <w:t>HON 490 (6-10cr) – Thesis</w:t>
            </w:r>
          </w:p>
          <w:p w14:paraId="15878836" w14:textId="77777777" w:rsidR="008C0C03" w:rsidRPr="000A2092" w:rsidRDefault="008C0C03"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0B81423B" w14:textId="77777777" w:rsidR="008C0C03" w:rsidRDefault="008C0C03" w:rsidP="00361E8F">
            <w:pPr>
              <w:spacing w:after="0"/>
            </w:pPr>
          </w:p>
        </w:tc>
        <w:tc>
          <w:tcPr>
            <w:tcW w:w="1440" w:type="dxa"/>
          </w:tcPr>
          <w:p w14:paraId="78D69743" w14:textId="77777777" w:rsidR="008C0C03" w:rsidRDefault="008C0C03" w:rsidP="00361E8F">
            <w:pPr>
              <w:spacing w:after="0"/>
            </w:pPr>
          </w:p>
        </w:tc>
      </w:tr>
    </w:tbl>
    <w:p w14:paraId="569D441A" w14:textId="77777777" w:rsidR="008C0C03" w:rsidRDefault="008C0C03" w:rsidP="008C0C03">
      <w:pPr>
        <w:spacing w:after="0"/>
      </w:pPr>
    </w:p>
    <w:p w14:paraId="1542FE5D" w14:textId="6297CC00" w:rsidR="00236044" w:rsidRDefault="00921B87" w:rsidP="00FD4E55">
      <w:pPr>
        <w:pStyle w:val="Heading2"/>
        <w:spacing w:before="0"/>
      </w:pPr>
      <w:r>
        <w:t>Film and Media Arts</w:t>
      </w:r>
      <w:r w:rsidR="00BC3DE3">
        <w:t xml:space="preserve"> Requirements </w:t>
      </w:r>
      <w:r w:rsidR="00236044">
        <w:t>(</w:t>
      </w:r>
      <w:r>
        <w:t>56</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712B1AF9"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21B87">
              <w:rPr>
                <w:b/>
                <w:bCs/>
              </w:rPr>
              <w:t>12</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0FD097" w14:textId="77777777" w:rsidR="00BC3DE3" w:rsidRDefault="00921B87" w:rsidP="00775E13">
            <w:pPr>
              <w:spacing w:after="0"/>
              <w:rPr>
                <w:rFonts w:cstheme="minorHAnsi"/>
              </w:rPr>
            </w:pPr>
            <w:r>
              <w:rPr>
                <w:rFonts w:cstheme="minorHAnsi"/>
              </w:rPr>
              <w:t>COM 232 (4cr) – Visual Literacy</w:t>
            </w:r>
          </w:p>
          <w:p w14:paraId="092F46C2" w14:textId="30F71900" w:rsidR="00921B87" w:rsidRPr="006A68B8" w:rsidRDefault="00921B87"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228EE451" w14:textId="77777777" w:rsidR="00BC3DE3" w:rsidRDefault="00BC3DE3" w:rsidP="00C8501D">
            <w:pPr>
              <w:spacing w:after="0"/>
              <w:rPr>
                <w:rFonts w:cstheme="minorHAnsi"/>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w:t>
            </w:r>
          </w:p>
          <w:p w14:paraId="75EB7556" w14:textId="557F90CA" w:rsidR="008C0C03" w:rsidRPr="00673707" w:rsidRDefault="008C0C03" w:rsidP="00C8501D">
            <w:pPr>
              <w:spacing w:after="0"/>
              <w:rPr>
                <w:rFonts w:cstheme="minorHAnsi"/>
                <w:i/>
                <w:iCs/>
              </w:rPr>
            </w:pP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24656EC8" w:rsidR="00FD4E55" w:rsidRPr="00FD4E55" w:rsidRDefault="00921B87" w:rsidP="00FD4E55">
      <w:pPr>
        <w:pStyle w:val="Heading3"/>
        <w:spacing w:before="0" w:after="0"/>
        <w:rPr>
          <w:bCs/>
        </w:rPr>
      </w:pPr>
      <w:r>
        <w:rPr>
          <w:bCs/>
        </w:rPr>
        <w:t>Production</w:t>
      </w:r>
      <w:r w:rsidR="00FD4E55">
        <w:rPr>
          <w:bCs/>
        </w:rPr>
        <w:t xml:space="preserve"> Requirement</w:t>
      </w:r>
      <w:r>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6EB01A7C" w:rsidR="00FD4E55" w:rsidRDefault="00921B87" w:rsidP="00FD4E55">
            <w:pPr>
              <w:spacing w:after="0"/>
              <w:rPr>
                <w:rFonts w:cstheme="minorHAnsi"/>
                <w:b/>
                <w:bCs/>
              </w:rPr>
            </w:pPr>
            <w:r>
              <w:rPr>
                <w:rFonts w:cstheme="minorHAnsi"/>
                <w:b/>
                <w:bCs/>
              </w:rPr>
              <w:t>Production</w:t>
            </w:r>
            <w:r w:rsidR="00FD4E55" w:rsidRPr="00BC3DE3">
              <w:rPr>
                <w:rFonts w:cstheme="minorHAnsi"/>
                <w:b/>
                <w:bCs/>
              </w:rPr>
              <w:t xml:space="preserve"> </w:t>
            </w:r>
            <w:r w:rsidR="00DA7A02">
              <w:rPr>
                <w:rFonts w:cstheme="minorHAnsi"/>
                <w:b/>
                <w:bCs/>
              </w:rPr>
              <w:t>Requirement</w:t>
            </w:r>
            <w:r>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16</w:t>
            </w:r>
            <w:r w:rsidR="00FD4E55" w:rsidRPr="00BC3DE3">
              <w:rPr>
                <w:rFonts w:cstheme="minorHAnsi"/>
                <w:b/>
                <w:bCs/>
              </w:rPr>
              <w:t xml:space="preserve"> credits)</w:t>
            </w:r>
          </w:p>
          <w:p w14:paraId="3C4EEDE5" w14:textId="05EFACA8" w:rsidR="004A5DE2" w:rsidRDefault="004A5DE2" w:rsidP="004A5DE2">
            <w:pPr>
              <w:spacing w:after="0"/>
              <w:rPr>
                <w:rFonts w:ascii="Times New Roman" w:hAnsi="Times New Roman"/>
              </w:rPr>
            </w:pPr>
            <w:r>
              <w:rPr>
                <w:rFonts w:ascii="Times New Roman" w:hAnsi="Times New Roman"/>
              </w:rPr>
              <w:t xml:space="preserve">Refer to catalog for the </w:t>
            </w:r>
            <w:hyperlink r:id="rId8" w:tooltip="Production Options" w:history="1">
              <w:r w:rsidRPr="005B6206">
                <w:rPr>
                  <w:rStyle w:val="Hyperlink"/>
                  <w:rFonts w:ascii="Times New Roman" w:hAnsi="Times New Roman"/>
                  <w:color w:val="0000FF"/>
                </w:rPr>
                <w:t>Production Options</w:t>
              </w:r>
            </w:hyperlink>
            <w:r>
              <w:rPr>
                <w:rFonts w:ascii="Times New Roman" w:hAnsi="Times New Roman"/>
              </w:rPr>
              <w:t xml:space="preserve">. </w:t>
            </w:r>
          </w:p>
          <w:p w14:paraId="536ADAD8" w14:textId="3B092CBA" w:rsidR="00FD4E55" w:rsidRPr="00D421C1" w:rsidRDefault="004A5DE2" w:rsidP="004A5DE2">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251BD1F2" w14:textId="06F37587" w:rsidR="00BC3DE3" w:rsidRDefault="004A5DE2" w:rsidP="00FD4E55">
            <w:pPr>
              <w:spacing w:after="0"/>
              <w:rPr>
                <w:rFonts w:cstheme="minorHAnsi"/>
              </w:rPr>
            </w:pPr>
            <w:r>
              <w:rPr>
                <w:rFonts w:cstheme="minorHAnsi"/>
              </w:rPr>
              <w:t>Production Elective 1 (4cr)</w:t>
            </w:r>
          </w:p>
          <w:p w14:paraId="0B230BDE" w14:textId="15224540" w:rsidR="004A5DE2" w:rsidRPr="00236044" w:rsidRDefault="004A5DE2"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402B35A6" w14:textId="53B2FF65" w:rsidR="004A5DE2" w:rsidRDefault="004A5DE2" w:rsidP="004A5DE2">
            <w:pPr>
              <w:spacing w:after="0"/>
              <w:rPr>
                <w:rFonts w:cstheme="minorHAnsi"/>
              </w:rPr>
            </w:pPr>
            <w:r>
              <w:rPr>
                <w:rFonts w:cstheme="minorHAnsi"/>
              </w:rPr>
              <w:t>Production Elective 1 (4cr)</w:t>
            </w:r>
          </w:p>
          <w:p w14:paraId="4FA724F1" w14:textId="2D12E300" w:rsidR="00BC3DE3" w:rsidRPr="00236044" w:rsidRDefault="00BC3DE3" w:rsidP="00FD4E55">
            <w:pPr>
              <w:spacing w:after="0"/>
              <w:rPr>
                <w:rFonts w:cstheme="minorHAnsi"/>
                <w:i/>
                <w:iCs/>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54B608B4" w14:textId="4B477840" w:rsidR="004A5DE2" w:rsidRDefault="004A5DE2" w:rsidP="004A5DE2">
            <w:pPr>
              <w:spacing w:after="0"/>
              <w:rPr>
                <w:rFonts w:cstheme="minorHAnsi"/>
              </w:rPr>
            </w:pPr>
            <w:r>
              <w:rPr>
                <w:rFonts w:cstheme="minorHAnsi"/>
              </w:rPr>
              <w:t>Production Elective 2 (4cr)</w:t>
            </w:r>
          </w:p>
          <w:p w14:paraId="5A22D02D" w14:textId="5F28B0B0" w:rsidR="00BC3DE3" w:rsidRPr="00BC3DE3" w:rsidRDefault="00BC3DE3" w:rsidP="00FD4E55">
            <w:pPr>
              <w:spacing w:after="0"/>
              <w:rPr>
                <w:rFonts w:cstheme="minorHAnsi"/>
                <w:i/>
                <w:iCs/>
              </w:rPr>
            </w:pP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34BAD7D2" w14:textId="77777777" w:rsidR="004A5DE2" w:rsidRDefault="004A5DE2" w:rsidP="004A5DE2">
            <w:pPr>
              <w:spacing w:after="0"/>
              <w:rPr>
                <w:rFonts w:cstheme="minorHAnsi"/>
              </w:rPr>
            </w:pPr>
            <w:r>
              <w:rPr>
                <w:rFonts w:cstheme="minorHAnsi"/>
              </w:rPr>
              <w:t>Production Elective 2 (4cr)</w:t>
            </w:r>
          </w:p>
          <w:p w14:paraId="363F15D7" w14:textId="370F480C" w:rsidR="00BC3DE3" w:rsidRPr="00BC3DE3" w:rsidRDefault="00BC3DE3" w:rsidP="00FD4E55">
            <w:pPr>
              <w:spacing w:after="0"/>
              <w:rPr>
                <w:rFonts w:cstheme="minorHAnsi"/>
              </w:rPr>
            </w:pP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bl>
    <w:p w14:paraId="143EB4CA" w14:textId="77777777" w:rsidR="00FD4E55" w:rsidRDefault="00FD4E55" w:rsidP="00FD4E55">
      <w:pPr>
        <w:spacing w:after="0"/>
      </w:pPr>
    </w:p>
    <w:p w14:paraId="21DF9127" w14:textId="26584BEC" w:rsidR="00FD4E55" w:rsidRPr="007F42E2" w:rsidRDefault="00921B87" w:rsidP="00FD4E55">
      <w:pPr>
        <w:pStyle w:val="Heading3"/>
        <w:spacing w:before="0" w:after="0"/>
        <w:rPr>
          <w:bCs/>
        </w:rPr>
      </w:pPr>
      <w:r>
        <w:rPr>
          <w:bCs/>
        </w:rPr>
        <w:t>Critical Studies</w:t>
      </w:r>
      <w:r w:rsidR="00FD4E55">
        <w:rPr>
          <w:bCs/>
        </w:rPr>
        <w:t xml:space="preser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002B2952" w:rsidR="00FD4E55" w:rsidRDefault="00921B87" w:rsidP="00FD4E55">
            <w:pPr>
              <w:spacing w:after="0"/>
              <w:rPr>
                <w:rFonts w:cstheme="minorHAnsi"/>
                <w:b/>
                <w:bCs/>
              </w:rPr>
            </w:pPr>
            <w:r>
              <w:rPr>
                <w:rFonts w:cstheme="minorHAnsi"/>
                <w:b/>
                <w:bCs/>
              </w:rPr>
              <w:t>Critcal Studies</w:t>
            </w:r>
            <w:r w:rsidR="00FD4E55" w:rsidRPr="00BC3DE3">
              <w:rPr>
                <w:rFonts w:cstheme="minorHAnsi"/>
                <w:b/>
                <w:bCs/>
              </w:rPr>
              <w:t xml:space="preserve"> </w:t>
            </w:r>
            <w:r w:rsidR="00DA7A02">
              <w:rPr>
                <w:rFonts w:cstheme="minorHAnsi"/>
                <w:b/>
                <w:bCs/>
              </w:rPr>
              <w:t>Requirement</w:t>
            </w:r>
            <w:r>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8</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71E5B863" w14:textId="614A533B" w:rsidR="00BC3DE3" w:rsidRDefault="002E0654" w:rsidP="002E0654">
            <w:pPr>
              <w:spacing w:after="0"/>
              <w:rPr>
                <w:rFonts w:cstheme="minorHAnsi"/>
              </w:rPr>
            </w:pPr>
            <w:r>
              <w:rPr>
                <w:rFonts w:cstheme="minorHAnsi"/>
              </w:rPr>
              <w:t>COM 260 (4cr) – American Cinema</w:t>
            </w:r>
          </w:p>
          <w:p w14:paraId="2E9819B0" w14:textId="503FC19D" w:rsidR="002E0654" w:rsidRPr="00075EB3" w:rsidRDefault="002E0654" w:rsidP="002E0654">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42FA519B" w:rsidR="00BC3DE3" w:rsidRDefault="002E0654" w:rsidP="00FD4E55">
            <w:pPr>
              <w:spacing w:after="0"/>
              <w:rPr>
                <w:rFonts w:cstheme="minorHAnsi"/>
              </w:rPr>
            </w:pPr>
            <w:r>
              <w:rPr>
                <w:rFonts w:cstheme="minorHAnsi"/>
              </w:rPr>
              <w:lastRenderedPageBreak/>
              <w:t>COM 261 (4cr) – World Cinema</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15512567" w14:textId="01AB12E7" w:rsidR="00921B87" w:rsidRPr="007F42E2" w:rsidRDefault="00921B87" w:rsidP="00921B87">
      <w:pPr>
        <w:pStyle w:val="Heading3"/>
        <w:spacing w:before="0" w:after="0"/>
        <w:rPr>
          <w:bCs/>
        </w:rPr>
      </w:pPr>
      <w:r>
        <w:rPr>
          <w:bCs/>
        </w:rPr>
        <w:t>Critical Studies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4D5C1D00" w:rsidR="00921B87" w:rsidRDefault="00921B87" w:rsidP="007225A6">
            <w:pPr>
              <w:spacing w:after="0"/>
              <w:rPr>
                <w:rFonts w:cstheme="minorHAnsi"/>
                <w:b/>
                <w:bCs/>
              </w:rPr>
            </w:pPr>
            <w:r>
              <w:rPr>
                <w:rFonts w:cstheme="minorHAnsi"/>
                <w:b/>
                <w:bCs/>
              </w:rPr>
              <w:t>Critcal Studies</w:t>
            </w:r>
            <w:r w:rsidRPr="00BC3DE3">
              <w:rPr>
                <w:rFonts w:cstheme="minorHAnsi"/>
                <w:b/>
                <w:bCs/>
              </w:rPr>
              <w:t xml:space="preserve"> </w:t>
            </w:r>
            <w:r>
              <w:rPr>
                <w:rFonts w:cstheme="minorHAnsi"/>
                <w:b/>
                <w:bCs/>
              </w:rPr>
              <w:t xml:space="preserve">Elective Requirements </w:t>
            </w:r>
            <w:r w:rsidRPr="00BC3DE3">
              <w:rPr>
                <w:rFonts w:cstheme="minorHAnsi"/>
                <w:b/>
                <w:bCs/>
              </w:rPr>
              <w:t>(</w:t>
            </w:r>
            <w:r>
              <w:rPr>
                <w:rFonts w:cstheme="minorHAnsi"/>
                <w:b/>
                <w:bCs/>
              </w:rPr>
              <w:t>8</w:t>
            </w:r>
            <w:r w:rsidRPr="00BC3DE3">
              <w:rPr>
                <w:rFonts w:cstheme="minorHAnsi"/>
                <w:b/>
                <w:bCs/>
              </w:rPr>
              <w:t xml:space="preserve"> credits)</w:t>
            </w:r>
          </w:p>
          <w:p w14:paraId="71833B1E" w14:textId="029E34F0" w:rsidR="00921B87" w:rsidRDefault="00921B87" w:rsidP="00921B87">
            <w:pPr>
              <w:spacing w:after="0"/>
              <w:rPr>
                <w:rFonts w:ascii="Times New Roman" w:hAnsi="Times New Roman"/>
              </w:rPr>
            </w:pPr>
            <w:r>
              <w:rPr>
                <w:rFonts w:ascii="Times New Roman" w:hAnsi="Times New Roman"/>
              </w:rPr>
              <w:t xml:space="preserve">Refer to catalog for the </w:t>
            </w:r>
            <w:hyperlink r:id="rId9" w:tooltip="Elective Options" w:history="1">
              <w:r w:rsidRPr="005B6206">
                <w:rPr>
                  <w:rStyle w:val="Hyperlink"/>
                  <w:rFonts w:ascii="Times New Roman" w:hAnsi="Times New Roman"/>
                  <w:color w:val="0000FF"/>
                </w:rPr>
                <w:t>Elective Options</w:t>
              </w:r>
            </w:hyperlink>
            <w:r>
              <w:rPr>
                <w:rFonts w:ascii="Times New Roman" w:hAnsi="Times New Roman"/>
              </w:rPr>
              <w:t xml:space="preserve">. </w:t>
            </w:r>
          </w:p>
          <w:p w14:paraId="659C5A45" w14:textId="527FE0FD" w:rsidR="00921B87"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4BAB3994" w14:textId="53274E08" w:rsidR="00921B87" w:rsidRDefault="00921B87" w:rsidP="007225A6">
            <w:pPr>
              <w:spacing w:after="0"/>
              <w:rPr>
                <w:rFonts w:cstheme="minorHAnsi"/>
              </w:rPr>
            </w:pPr>
            <w:r>
              <w:rPr>
                <w:rFonts w:cstheme="minorHAnsi"/>
              </w:rPr>
              <w:t>Critical Studies Elective (4cr)</w:t>
            </w:r>
          </w:p>
          <w:p w14:paraId="02CCC274" w14:textId="77777777" w:rsidR="00921B87" w:rsidRPr="00075EB3" w:rsidRDefault="00921B87"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r w:rsidR="00921B87" w:rsidRPr="00902A5F" w14:paraId="00318600" w14:textId="77777777" w:rsidTr="007225A6">
        <w:trPr>
          <w:cantSplit/>
        </w:trPr>
        <w:tc>
          <w:tcPr>
            <w:tcW w:w="3617" w:type="pct"/>
          </w:tcPr>
          <w:p w14:paraId="6852FD5A" w14:textId="77777777" w:rsidR="00921B87" w:rsidRDefault="00921B87" w:rsidP="007225A6">
            <w:pPr>
              <w:spacing w:after="0"/>
              <w:rPr>
                <w:rFonts w:cstheme="minorHAnsi"/>
              </w:rPr>
            </w:pPr>
            <w:r>
              <w:rPr>
                <w:rFonts w:cstheme="minorHAnsi"/>
              </w:rPr>
              <w:t>Critical Studies Elective (4cr)</w:t>
            </w:r>
          </w:p>
          <w:p w14:paraId="2BDEEE5A" w14:textId="23D6FD6D" w:rsidR="00921B87" w:rsidRPr="00BC3DE3" w:rsidRDefault="00921B87" w:rsidP="007225A6">
            <w:pPr>
              <w:spacing w:after="0"/>
              <w:rPr>
                <w:rFonts w:cstheme="minorHAnsi"/>
              </w:rPr>
            </w:pPr>
          </w:p>
        </w:tc>
        <w:tc>
          <w:tcPr>
            <w:tcW w:w="671" w:type="pct"/>
          </w:tcPr>
          <w:p w14:paraId="226ABE73" w14:textId="77777777" w:rsidR="00921B87" w:rsidRPr="00902A5F" w:rsidRDefault="00921B87" w:rsidP="007225A6">
            <w:pPr>
              <w:spacing w:after="0"/>
              <w:rPr>
                <w:rFonts w:cstheme="minorHAnsi"/>
              </w:rPr>
            </w:pPr>
          </w:p>
        </w:tc>
        <w:tc>
          <w:tcPr>
            <w:tcW w:w="712" w:type="pct"/>
          </w:tcPr>
          <w:p w14:paraId="74190DC0" w14:textId="77777777" w:rsidR="00921B87" w:rsidRPr="00902A5F" w:rsidRDefault="00921B87" w:rsidP="007225A6">
            <w:pPr>
              <w:spacing w:after="0"/>
              <w:rPr>
                <w:rFonts w:cstheme="minorHAnsi"/>
              </w:rPr>
            </w:pPr>
          </w:p>
        </w:tc>
      </w:tr>
    </w:tbl>
    <w:p w14:paraId="7D17CE45" w14:textId="77777777" w:rsidR="00921B87" w:rsidRDefault="00921B87" w:rsidP="00FD4E55">
      <w:pPr>
        <w:spacing w:after="0"/>
      </w:pPr>
    </w:p>
    <w:p w14:paraId="70A7A66A" w14:textId="0F422885" w:rsidR="00FD4E55" w:rsidRPr="00FD4E55" w:rsidRDefault="00FD4E55" w:rsidP="00FD4E55">
      <w:pPr>
        <w:pStyle w:val="Heading3"/>
        <w:spacing w:before="0" w:after="0"/>
        <w:rPr>
          <w:bCs/>
        </w:rPr>
      </w:pPr>
      <w:r>
        <w:rPr>
          <w:bCs/>
        </w:rPr>
        <w:t xml:space="preserve">Seminar, Review &amp; Thesis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384C4E6D" w:rsidR="00FD4E55" w:rsidRDefault="00921B87" w:rsidP="00FD4E55">
            <w:pPr>
              <w:spacing w:after="0"/>
              <w:rPr>
                <w:b/>
                <w:bCs/>
              </w:rPr>
            </w:pPr>
            <w:r>
              <w:rPr>
                <w:b/>
                <w:bCs/>
              </w:rPr>
              <w:t>Capstone Senior Seminar</w:t>
            </w:r>
            <w:r w:rsidR="00FD4E55" w:rsidRPr="00166B13">
              <w:rPr>
                <w:b/>
                <w:bCs/>
              </w:rPr>
              <w:t xml:space="preserve"> </w:t>
            </w:r>
            <w:r w:rsidR="00FD4E55">
              <w:rPr>
                <w:b/>
                <w:bCs/>
              </w:rPr>
              <w:t xml:space="preserve">Requirement </w:t>
            </w:r>
            <w:r w:rsidR="00FD4E55" w:rsidRPr="00166B13">
              <w:rPr>
                <w:b/>
                <w:bCs/>
              </w:rPr>
              <w:t>(</w:t>
            </w:r>
            <w:r>
              <w:rPr>
                <w:b/>
                <w:bCs/>
              </w:rPr>
              <w:t>4</w:t>
            </w:r>
            <w:r w:rsidR="00FD4E55" w:rsidRPr="00166B13">
              <w:rPr>
                <w:b/>
                <w:bCs/>
              </w:rPr>
              <w:t xml:space="preserve"> Credits)</w:t>
            </w:r>
          </w:p>
          <w:p w14:paraId="42817ECE" w14:textId="77777777" w:rsidR="00921B87" w:rsidRDefault="00921B87" w:rsidP="00921B87">
            <w:pPr>
              <w:spacing w:after="0"/>
              <w:rPr>
                <w:rFonts w:ascii="Times New Roman" w:hAnsi="Times New Roman"/>
              </w:rPr>
            </w:pPr>
            <w:r w:rsidRPr="00921B87">
              <w:rPr>
                <w:rFonts w:ascii="Times New Roman" w:hAnsi="Times New Roman"/>
              </w:rPr>
              <w:t>Students must take one capstone course that involves either a film or digital production or a paper in cinema studies.</w:t>
            </w:r>
            <w:r>
              <w:rPr>
                <w:rFonts w:ascii="Times New Roman" w:hAnsi="Times New Roman"/>
              </w:rPr>
              <w:t xml:space="preserve"> </w:t>
            </w:r>
          </w:p>
          <w:p w14:paraId="71D2C334" w14:textId="3C9E4A0C" w:rsidR="00921B87" w:rsidRDefault="00921B87" w:rsidP="00921B87">
            <w:pPr>
              <w:spacing w:after="0"/>
              <w:rPr>
                <w:rFonts w:ascii="Times New Roman" w:hAnsi="Times New Roman"/>
              </w:rPr>
            </w:pPr>
            <w:r>
              <w:rPr>
                <w:rFonts w:ascii="Times New Roman" w:hAnsi="Times New Roman"/>
              </w:rPr>
              <w:t xml:space="preserve">Refer to catalog for the </w:t>
            </w:r>
            <w:hyperlink r:id="rId10" w:tooltip="Capstone Senior Seminar Options" w:history="1">
              <w:r w:rsidRPr="005B6206">
                <w:rPr>
                  <w:rStyle w:val="Hyperlink"/>
                  <w:rFonts w:ascii="Times New Roman" w:hAnsi="Times New Roman"/>
                  <w:color w:val="0000FF"/>
                </w:rPr>
                <w:t>Capstone Senior Seminar Options</w:t>
              </w:r>
            </w:hyperlink>
            <w:r>
              <w:rPr>
                <w:rFonts w:ascii="Times New Roman" w:hAnsi="Times New Roman"/>
              </w:rPr>
              <w:t xml:space="preserve">. </w:t>
            </w:r>
          </w:p>
          <w:p w14:paraId="7C1796EB" w14:textId="3D97979A" w:rsidR="00FD4E55"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73146E27" w14:textId="77777777" w:rsidR="00816B2C" w:rsidRDefault="00921B87" w:rsidP="00FD4E55">
            <w:pPr>
              <w:spacing w:after="0"/>
              <w:rPr>
                <w:rFonts w:cstheme="minorHAnsi"/>
              </w:rPr>
            </w:pPr>
            <w:r>
              <w:rPr>
                <w:rFonts w:cstheme="minorHAnsi"/>
              </w:rPr>
              <w:t xml:space="preserve">Capstone Senior Seminar (4cr) </w:t>
            </w:r>
          </w:p>
          <w:p w14:paraId="7093E702" w14:textId="22852BCE" w:rsidR="00921B87" w:rsidRPr="00921B87" w:rsidRDefault="00921B87" w:rsidP="00FD4E55">
            <w:pPr>
              <w:spacing w:after="0"/>
              <w:rPr>
                <w:rFonts w:cstheme="minorHAnsi"/>
              </w:rPr>
            </w:pP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bl>
    <w:p w14:paraId="5D86DB4B"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1CC54C86" w:rsidR="00FD4E55" w:rsidRDefault="00FD4E55" w:rsidP="00FD4E55">
            <w:pPr>
              <w:spacing w:after="0"/>
              <w:rPr>
                <w:b/>
                <w:bCs/>
              </w:rPr>
            </w:pPr>
            <w:r>
              <w:rPr>
                <w:b/>
                <w:bCs/>
              </w:rPr>
              <w:t>Major Elective Requirement</w:t>
            </w:r>
            <w:r w:rsidR="00921B87">
              <w:rPr>
                <w:b/>
                <w:bCs/>
              </w:rPr>
              <w:t>s</w:t>
            </w:r>
            <w:r>
              <w:rPr>
                <w:b/>
                <w:bCs/>
              </w:rPr>
              <w:t xml:space="preserve"> (</w:t>
            </w:r>
            <w:r w:rsidR="00921B87">
              <w:rPr>
                <w:b/>
                <w:bCs/>
              </w:rPr>
              <w:t>8</w:t>
            </w:r>
            <w:r>
              <w:rPr>
                <w:b/>
                <w:bCs/>
              </w:rPr>
              <w:t xml:space="preserve"> credits)</w:t>
            </w:r>
          </w:p>
          <w:p w14:paraId="38A66A57" w14:textId="4DF720DD" w:rsidR="00FD4E55" w:rsidRDefault="00FD4E55" w:rsidP="00FD4E55">
            <w:pPr>
              <w:spacing w:after="0"/>
              <w:rPr>
                <w:rFonts w:ascii="Times New Roman" w:hAnsi="Times New Roman"/>
              </w:rPr>
            </w:pPr>
            <w:r>
              <w:rPr>
                <w:rFonts w:ascii="Times New Roman" w:hAnsi="Times New Roman"/>
              </w:rPr>
              <w:t xml:space="preserve">Refer to catalog for the </w:t>
            </w:r>
            <w:hyperlink r:id="rId11" w:tooltip="Elective Options" w:history="1">
              <w:r w:rsidRPr="005B6206">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AJiSzMDEzMjEyUdpeDU4uLM/DyQAsNaAA+HcxcsAAAA"/>
  </w:docVars>
  <w:rsids>
    <w:rsidRoot w:val="00236044"/>
    <w:rsid w:val="00075EB3"/>
    <w:rsid w:val="00166B13"/>
    <w:rsid w:val="001C61D0"/>
    <w:rsid w:val="00206679"/>
    <w:rsid w:val="00236044"/>
    <w:rsid w:val="002E0654"/>
    <w:rsid w:val="003B5C92"/>
    <w:rsid w:val="00456A98"/>
    <w:rsid w:val="004A5DE2"/>
    <w:rsid w:val="005B6206"/>
    <w:rsid w:val="005D6F10"/>
    <w:rsid w:val="006106D9"/>
    <w:rsid w:val="00622E78"/>
    <w:rsid w:val="006C760F"/>
    <w:rsid w:val="00775E13"/>
    <w:rsid w:val="00816B2C"/>
    <w:rsid w:val="00835061"/>
    <w:rsid w:val="008562E0"/>
    <w:rsid w:val="008C0C03"/>
    <w:rsid w:val="00921B87"/>
    <w:rsid w:val="00924F28"/>
    <w:rsid w:val="00A07C34"/>
    <w:rsid w:val="00AD6CE7"/>
    <w:rsid w:val="00BC3DE3"/>
    <w:rsid w:val="00C8501D"/>
    <w:rsid w:val="00D20FA1"/>
    <w:rsid w:val="00DA7A02"/>
    <w:rsid w:val="00E516CA"/>
    <w:rsid w:val="00E82B7C"/>
    <w:rsid w:val="00EA22D6"/>
    <w:rsid w:val="00F5287A"/>
    <w:rsid w:val="00F53F76"/>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film-animation-and-new-media/film-and-media-arts/ba-in-film-and-media-ar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ut.smartcatalogiq.com/en/current/catalog/college-of-arts-and-letters/department-of-film-animation-and-new-media/film-and-media-arts/ba-in-film-and-media-arts/" TargetMode="External"/><Relationship Id="rId5" Type="http://schemas.openxmlformats.org/officeDocument/2006/relationships/webSettings" Target="webSettings.xml"/><Relationship Id="rId10" Type="http://schemas.openxmlformats.org/officeDocument/2006/relationships/hyperlink" Target="https://ut.smartcatalogiq.com/en/current/catalog/college-of-arts-and-letters/department-of-film-animation-and-new-media/film-and-media-arts/ba-in-film-and-media-arts/" TargetMode="Externa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film-animation-and-new-media/film-and-media-arts/ba-in-film-and-media-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AD258-A547-47A0-829A-F099AD648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Unofficial Degree Planning Worksheet — Major: BA in Film and Media Arts</vt:lpstr>
    </vt:vector>
  </TitlesOfParts>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Film and Media Arts</dc:title>
  <dc:subject/>
  <dc:creator>The University of Tampa</dc:creator>
  <cp:keywords>Unofficial, Degree, Planning, Worksheet, Major, BA, in, Film, and, Media, Arts, The, University, of, Tampa</cp:keywords>
  <dc:description/>
  <cp:lastModifiedBy>Asia Brown</cp:lastModifiedBy>
  <cp:revision>8</cp:revision>
  <dcterms:created xsi:type="dcterms:W3CDTF">2023-09-08T12:51:00Z</dcterms:created>
  <dcterms:modified xsi:type="dcterms:W3CDTF">2023-09-14T19:01:00Z</dcterms:modified>
</cp:coreProperties>
</file>