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B55A20"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B55A20" w:rsidRPr="00B55A20">
        <w:rPr>
          <w:rFonts w:ascii="Times New Roman" w:hAnsi="Times New Roman" w:cs="Times New Roman"/>
          <w:noProof/>
          <w:sz w:val="24"/>
        </w:rPr>
        <w:t xml:space="preserve"> </w:t>
      </w:r>
      <w:r w:rsidR="00B55A20" w:rsidRPr="00601311">
        <w:rPr>
          <w:rFonts w:ascii="Times New Roman" w:hAnsi="Times New Roman" w:cs="Times New Roman"/>
          <w:noProof/>
          <w:sz w:val="24"/>
        </w:rPr>
        <mc:AlternateContent>
          <mc:Choice Requires="wps">
            <w:drawing>
              <wp:inline distT="0" distB="0" distL="0" distR="0" wp14:anchorId="799D5E57" wp14:editId="253918F5">
                <wp:extent cx="48291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91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55A20" w:rsidRPr="00B55A20" w:rsidRDefault="00B55A20" w:rsidP="00B55A20">
                            <w:pPr>
                              <w:pStyle w:val="Heading1"/>
                              <w:spacing w:before="0"/>
                              <w:jc w:val="center"/>
                              <w:rPr>
                                <w:rFonts w:ascii="Times New Roman" w:hAnsi="Times New Roman" w:cs="Times New Roman"/>
                                <w:b/>
                                <w:color w:val="000000" w:themeColor="text1"/>
                                <w:sz w:val="28"/>
                                <w:szCs w:val="24"/>
                              </w:rPr>
                            </w:pPr>
                            <w:r w:rsidRPr="00B55A20">
                              <w:rPr>
                                <w:rFonts w:ascii="Times New Roman" w:hAnsi="Times New Roman" w:cs="Times New Roman"/>
                                <w:b/>
                                <w:color w:val="000000" w:themeColor="text1"/>
                                <w:sz w:val="28"/>
                                <w:szCs w:val="24"/>
                              </w:rPr>
                              <w:t>Unofficial Degree Planning Worksheet</w:t>
                            </w:r>
                          </w:p>
                          <w:p w:rsidR="00B55A20" w:rsidRPr="00B55A20" w:rsidRDefault="00B55A20" w:rsidP="00B55A20">
                            <w:pPr>
                              <w:pStyle w:val="Heading1"/>
                              <w:spacing w:before="0"/>
                              <w:jc w:val="center"/>
                              <w:rPr>
                                <w:rFonts w:ascii="Times New Roman" w:hAnsi="Times New Roman" w:cs="Times New Roman"/>
                                <w:i/>
                                <w:color w:val="000000" w:themeColor="text1"/>
                                <w:sz w:val="24"/>
                                <w:szCs w:val="24"/>
                              </w:rPr>
                            </w:pPr>
                            <w:r w:rsidRPr="00B55A20">
                              <w:rPr>
                                <w:rFonts w:ascii="Times New Roman" w:hAnsi="Times New Roman" w:cs="Times New Roman"/>
                                <w:i/>
                                <w:color w:val="000000" w:themeColor="text1"/>
                                <w:sz w:val="24"/>
                                <w:szCs w:val="24"/>
                              </w:rPr>
                              <w:t>Catalog Year: 2019-2020</w:t>
                            </w:r>
                          </w:p>
                          <w:p w:rsidR="00B55A20" w:rsidRPr="00B55A20" w:rsidRDefault="00B55A20" w:rsidP="00B55A20">
                            <w:pPr>
                              <w:pStyle w:val="Heading1"/>
                              <w:spacing w:before="0"/>
                              <w:jc w:val="center"/>
                              <w:rPr>
                                <w:rFonts w:ascii="Times New Roman" w:hAnsi="Times New Roman" w:cs="Times New Roman"/>
                                <w:color w:val="000000" w:themeColor="text1"/>
                                <w:sz w:val="24"/>
                                <w:szCs w:val="24"/>
                              </w:rPr>
                            </w:pPr>
                            <w:r w:rsidRPr="00B55A20">
                              <w:rPr>
                                <w:rFonts w:ascii="Times New Roman" w:hAnsi="Times New Roman" w:cs="Times New Roman"/>
                                <w:color w:val="000000" w:themeColor="text1"/>
                                <w:sz w:val="24"/>
                                <w:szCs w:val="24"/>
                              </w:rPr>
                              <w:t>BS in BIOLOGY – PRE-HEALTH W/BUSINESS</w:t>
                            </w:r>
                          </w:p>
                        </w:txbxContent>
                      </wps:txbx>
                      <wps:bodyPr rot="0" vert="horz" wrap="square" lIns="91440" tIns="45720" rIns="91440" bIns="45720" anchor="t" anchorCtr="0" upright="1">
                        <a:noAutofit/>
                      </wps:bodyPr>
                    </wps:wsp>
                  </a:graphicData>
                </a:graphic>
              </wp:inline>
            </w:drawing>
          </mc:Choice>
          <mc:Fallback>
            <w:pict>
              <v:shapetype w14:anchorId="799D5E57" id="_x0000_t202" coordsize="21600,21600" o:spt="202" path="m,l,21600r21600,l21600,xe">
                <v:stroke joinstyle="miter"/>
                <v:path gradientshapeok="t" o:connecttype="rect"/>
              </v:shapetype>
              <v:shape id="Text Box 20" o:spid="_x0000_s1026" type="#_x0000_t202" style="width:380.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Dxjgw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" stroked="f">
                <v:textbox>
                  <w:txbxContent>
                    <w:p w:rsidR="00B55A20" w:rsidRPr="00B55A20" w:rsidRDefault="00B55A20" w:rsidP="00B55A20">
                      <w:pPr>
                        <w:pStyle w:val="Heading1"/>
                        <w:spacing w:before="0"/>
                        <w:jc w:val="center"/>
                        <w:rPr>
                          <w:rFonts w:ascii="Times New Roman" w:hAnsi="Times New Roman" w:cs="Times New Roman"/>
                          <w:b/>
                          <w:color w:val="000000" w:themeColor="text1"/>
                          <w:sz w:val="28"/>
                          <w:szCs w:val="24"/>
                        </w:rPr>
                      </w:pPr>
                      <w:r w:rsidRPr="00B55A20">
                        <w:rPr>
                          <w:rFonts w:ascii="Times New Roman" w:hAnsi="Times New Roman" w:cs="Times New Roman"/>
                          <w:b/>
                          <w:color w:val="000000" w:themeColor="text1"/>
                          <w:sz w:val="28"/>
                          <w:szCs w:val="24"/>
                        </w:rPr>
                        <w:t>Unofficial Degree Planning Worksheet</w:t>
                      </w:r>
                    </w:p>
                    <w:p w:rsidR="00B55A20" w:rsidRPr="00B55A20" w:rsidRDefault="00B55A20" w:rsidP="00B55A20">
                      <w:pPr>
                        <w:pStyle w:val="Heading1"/>
                        <w:spacing w:before="0"/>
                        <w:jc w:val="center"/>
                        <w:rPr>
                          <w:rFonts w:ascii="Times New Roman" w:hAnsi="Times New Roman" w:cs="Times New Roman"/>
                          <w:i/>
                          <w:color w:val="000000" w:themeColor="text1"/>
                          <w:sz w:val="24"/>
                          <w:szCs w:val="24"/>
                        </w:rPr>
                      </w:pPr>
                      <w:r w:rsidRPr="00B55A20">
                        <w:rPr>
                          <w:rFonts w:ascii="Times New Roman" w:hAnsi="Times New Roman" w:cs="Times New Roman"/>
                          <w:i/>
                          <w:color w:val="000000" w:themeColor="text1"/>
                          <w:sz w:val="24"/>
                          <w:szCs w:val="24"/>
                        </w:rPr>
                        <w:t>Catalog Year: 2019-2020</w:t>
                      </w:r>
                    </w:p>
                    <w:p w:rsidR="00B55A20" w:rsidRPr="00B55A20" w:rsidRDefault="00B55A20" w:rsidP="00B55A20">
                      <w:pPr>
                        <w:pStyle w:val="Heading1"/>
                        <w:spacing w:before="0"/>
                        <w:jc w:val="center"/>
                        <w:rPr>
                          <w:rFonts w:ascii="Times New Roman" w:hAnsi="Times New Roman" w:cs="Times New Roman"/>
                          <w:color w:val="000000" w:themeColor="text1"/>
                          <w:sz w:val="24"/>
                          <w:szCs w:val="24"/>
                        </w:rPr>
                      </w:pPr>
                      <w:r w:rsidRPr="00B55A20">
                        <w:rPr>
                          <w:rFonts w:ascii="Times New Roman" w:hAnsi="Times New Roman" w:cs="Times New Roman"/>
                          <w:color w:val="000000" w:themeColor="text1"/>
                          <w:sz w:val="24"/>
                          <w:szCs w:val="24"/>
                        </w:rPr>
                        <w:t>BS in BIOLOGY – PRE-HEALTH W/BUSINESS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B55A20">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B55A20" w:rsidRDefault="002D5733" w:rsidP="00B55A20">
            <w:pPr>
              <w:pStyle w:val="Heading2"/>
              <w:spacing w:before="0"/>
              <w:outlineLvl w:val="1"/>
              <w:rPr>
                <w:rFonts w:ascii="Times New Roman" w:hAnsi="Times New Roman" w:cs="Times New Roman"/>
                <w:color w:val="FFFFFF" w:themeColor="background1"/>
                <w:sz w:val="24"/>
                <w:szCs w:val="24"/>
              </w:rPr>
            </w:pPr>
            <w:r w:rsidRPr="00B55A20">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C86BD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06913450"/>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B55A20">
              <w:rPr>
                <w:rFonts w:ascii="Times New Roman" w:eastAsia="Arial Unicode MS" w:hAnsi="Times New Roman" w:cs="Times New Roman"/>
                <w:sz w:val="24"/>
              </w:rPr>
              <w:t>.</w:t>
            </w:r>
          </w:p>
          <w:p w:rsidR="002D5733" w:rsidRDefault="00C86BD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02150602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C86BDF"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60469373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B55A20" w:rsidRDefault="00F765DD" w:rsidP="00B55A20">
            <w:pPr>
              <w:pStyle w:val="Heading2"/>
              <w:spacing w:before="0"/>
              <w:outlineLvl w:val="1"/>
              <w:rPr>
                <w:rFonts w:ascii="Times New Roman" w:hAnsi="Times New Roman" w:cs="Times New Roman"/>
                <w:color w:val="FFFFFF" w:themeColor="background1"/>
                <w:sz w:val="24"/>
                <w:szCs w:val="24"/>
              </w:rPr>
            </w:pPr>
            <w:r w:rsidRPr="00B55A20">
              <w:rPr>
                <w:rFonts w:ascii="Times New Roman" w:hAnsi="Times New Roman" w:cs="Times New Roman"/>
                <w:color w:val="FFFFFF" w:themeColor="background1"/>
                <w:sz w:val="24"/>
                <w:szCs w:val="24"/>
              </w:rPr>
              <w:t>BACCALAUREATE EXPERIENCE REQUIREMENTS</w:t>
            </w:r>
          </w:p>
          <w:p w:rsidR="001325B5" w:rsidRPr="00B55A20" w:rsidRDefault="001325B5" w:rsidP="00B55A20">
            <w:pPr>
              <w:pStyle w:val="Heading2"/>
              <w:outlineLvl w:val="1"/>
              <w:rPr>
                <w:b/>
                <w:i/>
                <w:sz w:val="21"/>
                <w:szCs w:val="21"/>
              </w:rPr>
            </w:pPr>
            <w:r w:rsidRPr="00B55A20">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B55A20">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3264EB">
        <w:tc>
          <w:tcPr>
            <w:tcW w:w="8064" w:type="dxa"/>
          </w:tcPr>
          <w:p w:rsidR="00F765DD" w:rsidRPr="001769A9"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1769A9">
              <w:rPr>
                <w:rFonts w:ascii="Times New Roman" w:hAnsi="Times New Roman" w:cs="Times New Roman"/>
                <w:sz w:val="24"/>
              </w:rPr>
              <w:t xml:space="preserve">MAT 260 – Calculus I </w:t>
            </w:r>
            <w:r w:rsidR="001769A9">
              <w:rPr>
                <w:rFonts w:ascii="Times New Roman" w:hAnsi="Times New Roman" w:cs="Times New Roman"/>
                <w:b/>
                <w:sz w:val="24"/>
              </w:rPr>
              <w:t>– FULLFILLED BY MAJOR</w:t>
            </w:r>
          </w:p>
          <w:p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B55A20">
            <w:pPr>
              <w:pStyle w:val="DegreePlan"/>
            </w:pPr>
            <w:r w:rsidRPr="00AA13BA">
              <w:t>Natural Science</w:t>
            </w:r>
            <w:r w:rsidR="00AA13BA">
              <w:t xml:space="preserve"> – NS </w:t>
            </w:r>
            <w:r w:rsidR="00785C5B" w:rsidRPr="00AA13BA">
              <w:t>(6 C</w:t>
            </w:r>
            <w:r w:rsidRPr="00AA13BA">
              <w:t>redits)</w:t>
            </w:r>
            <w:r w:rsidR="00976BDB">
              <w:t xml:space="preserve"> – FULLILLED BY MAJOR</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3264EB">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p>
          <w:p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601311" w:rsidTr="003264EB">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p>
          <w:p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B55A20">
            <w:pPr>
              <w:pStyle w:val="DegreePlan"/>
            </w:pPr>
            <w:r>
              <w:t xml:space="preserve">Humanities – HFA </w:t>
            </w:r>
            <w:r w:rsidR="00F765DD" w:rsidRPr="00AA13BA">
              <w:t>(11 Credits)</w:t>
            </w:r>
          </w:p>
        </w:tc>
      </w:tr>
      <w:tr w:rsidR="00DE7CE6" w:rsidRPr="00601311" w:rsidTr="0033636B">
        <w:trPr>
          <w:trHeight w:val="312"/>
        </w:trPr>
        <w:tc>
          <w:tcPr>
            <w:tcW w:w="8064" w:type="dxa"/>
            <w:vMerge w:val="restart"/>
          </w:tcPr>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DE7CE6" w:rsidRDefault="00DE7CE6" w:rsidP="00785C5B">
            <w:pPr>
              <w:rPr>
                <w:rFonts w:ascii="Times New Roman" w:hAnsi="Times New Roman" w:cs="Times New Roman"/>
                <w:i/>
                <w:sz w:val="20"/>
              </w:rPr>
            </w:pPr>
          </w:p>
          <w:p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18336D" w:rsidRPr="00601311" w:rsidTr="00E40DE0">
        <w:trPr>
          <w:trHeight w:val="314"/>
        </w:trPr>
        <w:tc>
          <w:tcPr>
            <w:tcW w:w="8064" w:type="dxa"/>
            <w:vMerge/>
          </w:tcPr>
          <w:p w:rsidR="0018336D" w:rsidRDefault="0018336D" w:rsidP="00785C5B">
            <w:pPr>
              <w:rPr>
                <w:rFonts w:ascii="Times New Roman" w:hAnsi="Times New Roman" w:cs="Times New Roman"/>
                <w:i/>
                <w:sz w:val="20"/>
              </w:rPr>
            </w:pPr>
          </w:p>
        </w:tc>
        <w:tc>
          <w:tcPr>
            <w:tcW w:w="1440" w:type="dxa"/>
          </w:tcPr>
          <w:p w:rsidR="0018336D" w:rsidRDefault="0018336D">
            <w:pPr>
              <w:rPr>
                <w:rFonts w:ascii="Times New Roman" w:hAnsi="Times New Roman" w:cs="Times New Roman"/>
                <w:sz w:val="24"/>
              </w:rPr>
            </w:pPr>
          </w:p>
          <w:p w:rsidR="00E40DE0" w:rsidRDefault="00E40DE0">
            <w:pPr>
              <w:rPr>
                <w:rFonts w:ascii="Times New Roman" w:hAnsi="Times New Roman" w:cs="Times New Roman"/>
                <w:sz w:val="24"/>
              </w:rPr>
            </w:pPr>
          </w:p>
        </w:tc>
        <w:tc>
          <w:tcPr>
            <w:tcW w:w="1440" w:type="dxa"/>
          </w:tcPr>
          <w:p w:rsidR="0018336D" w:rsidRPr="00601311" w:rsidRDefault="0018336D">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B55A20">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rsidTr="00B55A20">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75D3A">
        <w:tc>
          <w:tcPr>
            <w:tcW w:w="10944" w:type="dxa"/>
            <w:gridSpan w:val="3"/>
            <w:shd w:val="clear" w:color="auto" w:fill="D9D9D9" w:themeFill="background1" w:themeFillShade="D9"/>
          </w:tcPr>
          <w:p w:rsidR="00AA13BA" w:rsidRDefault="00785C5B" w:rsidP="00B55A20">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A75D3A">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75D3A">
        <w:tc>
          <w:tcPr>
            <w:tcW w:w="10944" w:type="dxa"/>
            <w:gridSpan w:val="3"/>
            <w:shd w:val="clear" w:color="auto" w:fill="D9D9D9" w:themeFill="background1" w:themeFillShade="D9"/>
          </w:tcPr>
          <w:p w:rsidR="00AA13BA" w:rsidRDefault="00785C5B" w:rsidP="00B55A20">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75D3A">
        <w:tc>
          <w:tcPr>
            <w:tcW w:w="10944" w:type="dxa"/>
            <w:gridSpan w:val="3"/>
            <w:shd w:val="clear" w:color="auto" w:fill="D9D9D9" w:themeFill="background1" w:themeFillShade="D9"/>
          </w:tcPr>
          <w:p w:rsidR="00AA13BA" w:rsidRDefault="00AA13BA" w:rsidP="00B55A20">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A75D3A">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75D3A">
        <w:tc>
          <w:tcPr>
            <w:tcW w:w="10944" w:type="dxa"/>
            <w:gridSpan w:val="3"/>
            <w:tcBorders>
              <w:bottom w:val="nil"/>
            </w:tcBorders>
            <w:shd w:val="clear" w:color="auto" w:fill="0D0D0D" w:themeFill="text1" w:themeFillTint="F2"/>
          </w:tcPr>
          <w:p w:rsidR="00AA13BA" w:rsidRPr="00C86BDF" w:rsidRDefault="00AA13BA" w:rsidP="00B55A20">
            <w:pPr>
              <w:pStyle w:val="Heading2"/>
              <w:spacing w:before="0"/>
              <w:outlineLvl w:val="1"/>
              <w:rPr>
                <w:rFonts w:ascii="Times New Roman" w:hAnsi="Times New Roman" w:cs="Times New Roman"/>
                <w:color w:val="FFFFFF" w:themeColor="background1"/>
                <w:sz w:val="24"/>
                <w:szCs w:val="24"/>
              </w:rPr>
            </w:pPr>
            <w:r w:rsidRPr="00C86BDF">
              <w:rPr>
                <w:rFonts w:ascii="Times New Roman" w:hAnsi="Times New Roman" w:cs="Times New Roman"/>
                <w:color w:val="FFFFFF" w:themeColor="background1"/>
                <w:sz w:val="24"/>
                <w:szCs w:val="24"/>
              </w:rPr>
              <w:t>MAJOR REQUIREMENTS</w:t>
            </w:r>
            <w:r w:rsidR="007C7D79" w:rsidRPr="00C86BDF">
              <w:rPr>
                <w:rFonts w:ascii="Times New Roman" w:hAnsi="Times New Roman" w:cs="Times New Roman"/>
                <w:color w:val="FFFFFF" w:themeColor="background1"/>
                <w:sz w:val="24"/>
                <w:szCs w:val="24"/>
              </w:rPr>
              <w:t xml:space="preserve"> (</w:t>
            </w:r>
            <w:r w:rsidR="00A8437E" w:rsidRPr="00C86BDF">
              <w:rPr>
                <w:rFonts w:ascii="Times New Roman" w:hAnsi="Times New Roman" w:cs="Times New Roman"/>
                <w:color w:val="FFFFFF" w:themeColor="background1"/>
                <w:sz w:val="24"/>
                <w:szCs w:val="24"/>
              </w:rPr>
              <w:t>64-69</w:t>
            </w:r>
            <w:r w:rsidR="0006739C" w:rsidRPr="00C86BDF">
              <w:rPr>
                <w:rFonts w:ascii="Times New Roman" w:hAnsi="Times New Roman" w:cs="Times New Roman"/>
                <w:color w:val="FFFFFF" w:themeColor="background1"/>
                <w:sz w:val="24"/>
                <w:szCs w:val="24"/>
              </w:rPr>
              <w:t xml:space="preserve"> Credits)</w:t>
            </w:r>
          </w:p>
        </w:tc>
      </w:tr>
      <w:tr w:rsidR="00E20BE5" w:rsidRPr="00AA13BA" w:rsidTr="00E20BE5">
        <w:tc>
          <w:tcPr>
            <w:tcW w:w="10944" w:type="dxa"/>
            <w:gridSpan w:val="3"/>
            <w:shd w:val="clear" w:color="auto" w:fill="D9D9D9" w:themeFill="background1" w:themeFillShade="D9"/>
          </w:tcPr>
          <w:p w:rsidR="00E20BE5" w:rsidRPr="00AA13BA" w:rsidRDefault="007C7D79" w:rsidP="00B55A20">
            <w:pPr>
              <w:pStyle w:val="DegreePlan"/>
            </w:pPr>
            <w:r>
              <w:t>Core Courses (</w:t>
            </w:r>
            <w:r w:rsidR="00976BDB">
              <w:t>25-29</w:t>
            </w:r>
            <w:r w:rsidR="00E20BE5">
              <w:t xml:space="preserve"> Credits)</w:t>
            </w:r>
          </w:p>
        </w:tc>
      </w:tr>
      <w:tr w:rsidR="00976BDB" w:rsidRPr="00B4303F" w:rsidTr="00CA5BA8">
        <w:tc>
          <w:tcPr>
            <w:tcW w:w="10944" w:type="dxa"/>
            <w:gridSpan w:val="3"/>
            <w:shd w:val="clear" w:color="auto" w:fill="D0CECE" w:themeFill="background2" w:themeFillShade="E6"/>
          </w:tcPr>
          <w:p w:rsidR="00976BDB" w:rsidRPr="00B4303F" w:rsidRDefault="00976BDB" w:rsidP="00B55A20">
            <w:pPr>
              <w:pStyle w:val="DegreePlan"/>
            </w:pPr>
            <w:r>
              <w:t>Biology Lower Core (16-20 Credits):</w:t>
            </w: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153L (1cr) – General Chemistry I Laboratory</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155L (1cr) – General Chemistry II Laboratory</w:t>
            </w:r>
          </w:p>
          <w:p w:rsidR="002C0E2E" w:rsidRDefault="002C0E2E"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198L (1cr) – General Biology I Laboratory</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199L</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199L (1cr) – General Biology II Laboratory</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bl>
    <w:p w:rsidR="00B55A20" w:rsidRDefault="00B55A20"/>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rsidTr="00B55A20">
        <w:trPr>
          <w:tblHeader/>
        </w:trPr>
        <w:tc>
          <w:tcPr>
            <w:tcW w:w="8064"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rsidTr="00A8437E">
        <w:tc>
          <w:tcPr>
            <w:tcW w:w="8064" w:type="dxa"/>
          </w:tcPr>
          <w:p w:rsidR="00284857" w:rsidRDefault="00976BDB" w:rsidP="00B4303F">
            <w:pPr>
              <w:rPr>
                <w:rFonts w:ascii="Times New Roman" w:hAnsi="Times New Roman" w:cs="Times New Roman"/>
                <w:sz w:val="24"/>
              </w:rPr>
            </w:pPr>
            <w:r>
              <w:rPr>
                <w:rFonts w:ascii="Times New Roman" w:hAnsi="Times New Roman" w:cs="Times New Roman"/>
                <w:sz w:val="24"/>
              </w:rPr>
              <w:t xml:space="preserve">MAT 170 (4cr) – </w:t>
            </w:r>
            <w:proofErr w:type="spellStart"/>
            <w:r>
              <w:rPr>
                <w:rFonts w:ascii="Times New Roman" w:hAnsi="Times New Roman" w:cs="Times New Roman"/>
                <w:sz w:val="24"/>
              </w:rPr>
              <w:t>Precalculus</w:t>
            </w:r>
            <w:proofErr w:type="spellEnd"/>
            <w:r>
              <w:rPr>
                <w:rFonts w:ascii="Times New Roman" w:hAnsi="Times New Roman" w:cs="Times New Roman"/>
                <w:sz w:val="24"/>
              </w:rPr>
              <w:t xml:space="preserve"> (</w:t>
            </w:r>
            <w:r w:rsidRPr="00976BDB">
              <w:rPr>
                <w:rFonts w:ascii="Times New Roman" w:hAnsi="Times New Roman" w:cs="Times New Roman"/>
                <w:i/>
                <w:sz w:val="20"/>
              </w:rPr>
              <w:t>May be waived if student is placed directly into MAT 260 Calculus I.</w:t>
            </w:r>
            <w:r>
              <w:rPr>
                <w:rFonts w:ascii="Times New Roman" w:hAnsi="Times New Roman" w:cs="Times New Roman"/>
                <w:i/>
                <w:sz w:val="20"/>
              </w:rPr>
              <w:t>)</w:t>
            </w:r>
          </w:p>
          <w:p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rsidR="00AA13BA" w:rsidRPr="00601311" w:rsidRDefault="00AA13BA"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976BDB" w:rsidRPr="00976BDB" w:rsidTr="00A8437E">
        <w:tc>
          <w:tcPr>
            <w:tcW w:w="10944" w:type="dxa"/>
            <w:gridSpan w:val="3"/>
            <w:shd w:val="clear" w:color="auto" w:fill="D0CECE" w:themeFill="background2" w:themeFillShade="E6"/>
          </w:tcPr>
          <w:p w:rsidR="00976BDB" w:rsidRPr="00976BDB" w:rsidRDefault="00976BDB" w:rsidP="00B55A20">
            <w:pPr>
              <w:pStyle w:val="DegreePlan"/>
            </w:pPr>
            <w:r w:rsidRPr="00976BDB">
              <w:t>Upper Core (9 Credits)</w:t>
            </w:r>
          </w:p>
        </w:tc>
      </w:tr>
      <w:tr w:rsidR="002D5733" w:rsidRPr="00601311" w:rsidTr="00A8437E">
        <w:tc>
          <w:tcPr>
            <w:tcW w:w="8064" w:type="dxa"/>
          </w:tcPr>
          <w:p w:rsidR="00B4303F" w:rsidRDefault="00976BDB" w:rsidP="00284857">
            <w:pPr>
              <w:rPr>
                <w:rFonts w:ascii="Times New Roman" w:hAnsi="Times New Roman" w:cs="Times New Roman"/>
                <w:sz w:val="24"/>
              </w:rPr>
            </w:pPr>
            <w:r>
              <w:rPr>
                <w:rFonts w:ascii="Times New Roman" w:hAnsi="Times New Roman" w:cs="Times New Roman"/>
                <w:sz w:val="24"/>
              </w:rPr>
              <w:t>BIO 200 (4cr) – General Genetics</w:t>
            </w:r>
          </w:p>
          <w:p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rsidR="00976BDB" w:rsidRDefault="00A8437E" w:rsidP="00A8437E">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200L</w:t>
            </w:r>
          </w:p>
          <w:p w:rsidR="00A8437E" w:rsidRPr="006C4CED" w:rsidRDefault="006C4CED" w:rsidP="006C4CED">
            <w:pPr>
              <w:ind w:left="2880"/>
              <w:rPr>
                <w:rFonts w:ascii="Times New Roman" w:hAnsi="Times New Roman" w:cs="Times New Roman"/>
                <w:b/>
                <w:sz w:val="24"/>
              </w:rPr>
            </w:pPr>
            <w:r>
              <w:rPr>
                <w:rFonts w:ascii="Times New Roman" w:hAnsi="Times New Roman" w:cs="Times New Roman"/>
                <w:b/>
                <w:sz w:val="24"/>
              </w:rPr>
              <w:t>OR</w:t>
            </w:r>
          </w:p>
          <w:p w:rsidR="00976BDB" w:rsidRDefault="00976BDB" w:rsidP="00284857">
            <w:pPr>
              <w:rPr>
                <w:rFonts w:ascii="Times New Roman" w:hAnsi="Times New Roman" w:cs="Times New Roman"/>
                <w:sz w:val="24"/>
              </w:rPr>
            </w:pPr>
            <w:r>
              <w:rPr>
                <w:rFonts w:ascii="Times New Roman" w:hAnsi="Times New Roman" w:cs="Times New Roman"/>
                <w:sz w:val="24"/>
              </w:rPr>
              <w:t>BIO 201 (4cr) – Molecular Genetics</w:t>
            </w:r>
          </w:p>
          <w:p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201L</w:t>
            </w:r>
          </w:p>
        </w:tc>
        <w:tc>
          <w:tcPr>
            <w:tcW w:w="1440" w:type="dxa"/>
          </w:tcPr>
          <w:p w:rsidR="002D5733" w:rsidRPr="00601311" w:rsidRDefault="002D5733" w:rsidP="00F74B59">
            <w:pPr>
              <w:rPr>
                <w:rFonts w:ascii="Times New Roman" w:hAnsi="Times New Roman" w:cs="Times New Roman"/>
                <w:sz w:val="24"/>
              </w:rPr>
            </w:pPr>
          </w:p>
        </w:tc>
        <w:tc>
          <w:tcPr>
            <w:tcW w:w="1440" w:type="dxa"/>
          </w:tcPr>
          <w:p w:rsidR="002D5733" w:rsidRPr="00601311" w:rsidRDefault="002D5733" w:rsidP="00F74B59">
            <w:pPr>
              <w:rPr>
                <w:rFonts w:ascii="Times New Roman" w:hAnsi="Times New Roman" w:cs="Times New Roman"/>
                <w:sz w:val="24"/>
              </w:rPr>
            </w:pPr>
          </w:p>
        </w:tc>
      </w:tr>
      <w:tr w:rsidR="00A652C8" w:rsidRPr="00601311" w:rsidTr="00A8437E">
        <w:tc>
          <w:tcPr>
            <w:tcW w:w="8064" w:type="dxa"/>
          </w:tcPr>
          <w:p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p>
          <w:p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A652C8" w:rsidRPr="00601311" w:rsidTr="00A8437E">
        <w:tc>
          <w:tcPr>
            <w:tcW w:w="8064" w:type="dxa"/>
          </w:tcPr>
          <w:p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biology or marine science</w:t>
            </w:r>
          </w:p>
          <w:p w:rsidR="00A8437E" w:rsidRPr="006C4CED" w:rsidRDefault="006C4CED" w:rsidP="006C4CED">
            <w:pPr>
              <w:tabs>
                <w:tab w:val="left" w:pos="2775"/>
              </w:tabs>
              <w:ind w:left="2775"/>
              <w:rPr>
                <w:rFonts w:ascii="Times New Roman" w:hAnsi="Times New Roman" w:cs="Times New Roman"/>
                <w:b/>
                <w:sz w:val="24"/>
              </w:rPr>
            </w:pPr>
            <w:r>
              <w:rPr>
                <w:rFonts w:ascii="Times New Roman" w:hAnsi="Times New Roman" w:cs="Times New Roman"/>
                <w:b/>
                <w:sz w:val="24"/>
              </w:rPr>
              <w:t>OR</w:t>
            </w:r>
          </w:p>
          <w:p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A8437E" w:rsidRPr="00601311" w:rsidTr="00A8437E">
        <w:tc>
          <w:tcPr>
            <w:tcW w:w="8064" w:type="dxa"/>
          </w:tcPr>
          <w:p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A8437E" w:rsidTr="00A8437E">
        <w:tc>
          <w:tcPr>
            <w:tcW w:w="10944" w:type="dxa"/>
            <w:gridSpan w:val="3"/>
            <w:shd w:val="clear" w:color="auto" w:fill="D0CECE" w:themeFill="background2" w:themeFillShade="E6"/>
          </w:tcPr>
          <w:p w:rsidR="00A8437E" w:rsidRPr="00A8437E" w:rsidRDefault="00A8437E" w:rsidP="00B55A20">
            <w:pPr>
              <w:pStyle w:val="DegreePlan"/>
            </w:pPr>
            <w:r w:rsidRPr="00A8437E">
              <w:t>Collateral Courses (16 Credits)</w:t>
            </w: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CHE 232 (3cr) – Organic Chemistry I</w:t>
            </w:r>
          </w:p>
          <w:p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154 and CHE 155L (both with a grade of “C” or better) </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233L (with a grade of “C” or better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CHE 233L (1cr) – Organic Chemistry I Laboratory</w:t>
            </w:r>
          </w:p>
          <w:p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232 (with a grade of “C” or better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CHE 234 (3cr) – Organic Chemistry II</w:t>
            </w:r>
          </w:p>
          <w:p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232 and CHE 233L (both with a grade of “C” or better) </w:t>
            </w:r>
          </w:p>
          <w:p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235L (with a grade of “C” or better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CHE 235L (1cr) – Organic Chemistry II Laboratory</w:t>
            </w:r>
          </w:p>
          <w:p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234 (with a grade of “C” or better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PHY 200 (4cr) – General Physics I</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w:t>
            </w:r>
          </w:p>
          <w:p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200L</w:t>
            </w:r>
          </w:p>
          <w:p w:rsidR="00820269" w:rsidRPr="006C4CED" w:rsidRDefault="006C4CED" w:rsidP="006C4CED">
            <w:pPr>
              <w:ind w:left="2880"/>
              <w:rPr>
                <w:rFonts w:ascii="Times New Roman" w:hAnsi="Times New Roman" w:cs="Times New Roman"/>
                <w:b/>
                <w:sz w:val="24"/>
              </w:rPr>
            </w:pPr>
            <w:r>
              <w:rPr>
                <w:rFonts w:ascii="Times New Roman" w:hAnsi="Times New Roman" w:cs="Times New Roman"/>
                <w:b/>
                <w:sz w:val="24"/>
              </w:rPr>
              <w:t>OR</w:t>
            </w:r>
          </w:p>
          <w:p w:rsidR="00820269" w:rsidRDefault="00820269" w:rsidP="00A8437E">
            <w:pPr>
              <w:rPr>
                <w:rFonts w:ascii="Times New Roman" w:hAnsi="Times New Roman" w:cs="Times New Roman"/>
                <w:sz w:val="24"/>
              </w:rPr>
            </w:pPr>
            <w:r>
              <w:rPr>
                <w:rFonts w:ascii="Times New Roman" w:hAnsi="Times New Roman" w:cs="Times New Roman"/>
                <w:sz w:val="24"/>
              </w:rPr>
              <w:t>PHY 205 (4cr) – General Physics with Calculus I</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 or equivalent</w:t>
            </w:r>
          </w:p>
          <w:p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PHY 201 (4cr) – General Physics II</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PHY 200</w:t>
            </w:r>
          </w:p>
          <w:p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201L</w:t>
            </w:r>
          </w:p>
          <w:p w:rsidR="00820269" w:rsidRPr="006C4CED" w:rsidRDefault="006C4CED" w:rsidP="006C4CED">
            <w:pPr>
              <w:ind w:left="2880"/>
              <w:rPr>
                <w:rFonts w:ascii="Times New Roman" w:hAnsi="Times New Roman" w:cs="Times New Roman"/>
                <w:b/>
                <w:sz w:val="24"/>
              </w:rPr>
            </w:pPr>
            <w:r>
              <w:rPr>
                <w:rFonts w:ascii="Times New Roman" w:hAnsi="Times New Roman" w:cs="Times New Roman"/>
                <w:b/>
                <w:sz w:val="24"/>
              </w:rPr>
              <w:t>OR</w:t>
            </w:r>
          </w:p>
          <w:p w:rsidR="00820269" w:rsidRDefault="00820269" w:rsidP="00A8437E">
            <w:pPr>
              <w:rPr>
                <w:rFonts w:ascii="Times New Roman" w:hAnsi="Times New Roman" w:cs="Times New Roman"/>
                <w:sz w:val="24"/>
              </w:rPr>
            </w:pPr>
            <w:r>
              <w:rPr>
                <w:rFonts w:ascii="Times New Roman" w:hAnsi="Times New Roman" w:cs="Times New Roman"/>
                <w:sz w:val="24"/>
              </w:rPr>
              <w:t>PHY 206 (4cr) – General Physics with Calculus II</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260 and PHY 205 with a grade of “C” or better</w:t>
            </w:r>
          </w:p>
          <w:p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206L</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bl>
    <w:p w:rsidR="00FA40F7" w:rsidRDefault="00FA40F7"/>
    <w:p w:rsidR="00FA40F7" w:rsidRDefault="00FA40F7">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ED0CAD" w:rsidRPr="00601311" w:rsidTr="00B55A20">
        <w:trPr>
          <w:tblHeader/>
        </w:trPr>
        <w:tc>
          <w:tcPr>
            <w:tcW w:w="8067" w:type="dxa"/>
            <w:tcBorders>
              <w:top w:val="nil"/>
              <w:left w:val="nil"/>
              <w:bottom w:val="single" w:sz="4" w:space="0" w:color="auto"/>
            </w:tcBorders>
            <w:vAlign w:val="bottom"/>
          </w:tcPr>
          <w:p w:rsidR="00ED0CAD" w:rsidRPr="002D5733" w:rsidRDefault="00ED0CAD" w:rsidP="00CA5BA8">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ED0CAD" w:rsidRPr="00601311" w:rsidRDefault="00ED0CAD" w:rsidP="00CA5BA8">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ED0CAD" w:rsidRPr="00601311" w:rsidRDefault="00ED0CAD" w:rsidP="00CA5BA8">
            <w:pPr>
              <w:rPr>
                <w:rFonts w:ascii="Times New Roman" w:hAnsi="Times New Roman" w:cs="Times New Roman"/>
                <w:sz w:val="24"/>
              </w:rPr>
            </w:pPr>
            <w:r>
              <w:rPr>
                <w:rFonts w:ascii="Times New Roman" w:hAnsi="Times New Roman" w:cs="Times New Roman"/>
                <w:sz w:val="24"/>
              </w:rPr>
              <w:t>Semester Taken or Course Remaining</w:t>
            </w:r>
          </w:p>
        </w:tc>
      </w:tr>
      <w:tr w:rsidR="00FA40F7" w:rsidRPr="00601311" w:rsidTr="00FA40F7">
        <w:tc>
          <w:tcPr>
            <w:tcW w:w="10949" w:type="dxa"/>
            <w:gridSpan w:val="3"/>
            <w:shd w:val="clear" w:color="auto" w:fill="D0CECE" w:themeFill="background2" w:themeFillShade="E6"/>
          </w:tcPr>
          <w:p w:rsidR="00FA40F7" w:rsidRPr="007919D3" w:rsidRDefault="00FA40F7" w:rsidP="00B55A20">
            <w:pPr>
              <w:pStyle w:val="DegreePlan"/>
            </w:pPr>
            <w:r>
              <w:t>PRE-HEALTH CONCENTRATION (24 Credits)</w:t>
            </w:r>
            <w:r w:rsidRPr="007919D3">
              <w:t>:</w:t>
            </w:r>
          </w:p>
        </w:tc>
      </w:tr>
      <w:tr w:rsidR="00FA40F7" w:rsidRPr="00601311" w:rsidTr="00FA40F7">
        <w:tc>
          <w:tcPr>
            <w:tcW w:w="10949" w:type="dxa"/>
            <w:gridSpan w:val="3"/>
            <w:shd w:val="clear" w:color="auto" w:fill="D0CECE" w:themeFill="background2" w:themeFillShade="E6"/>
          </w:tcPr>
          <w:p w:rsidR="00FA40F7" w:rsidRDefault="00FA40F7" w:rsidP="00E9127C">
            <w:pPr>
              <w:rPr>
                <w:rFonts w:ascii="Times New Roman" w:hAnsi="Times New Roman" w:cs="Times New Roman"/>
                <w:b/>
                <w:sz w:val="24"/>
              </w:rPr>
            </w:pPr>
            <w:r>
              <w:rPr>
                <w:rFonts w:ascii="Times New Roman" w:hAnsi="Times New Roman" w:cs="Times New Roman"/>
                <w:b/>
                <w:sz w:val="24"/>
              </w:rPr>
              <w:t>Category Electives (12 Credits)</w:t>
            </w:r>
          </w:p>
          <w:p w:rsidR="00FA40F7" w:rsidRPr="005252A5" w:rsidRDefault="00FA40F7" w:rsidP="00E9127C">
            <w:pPr>
              <w:rPr>
                <w:rFonts w:ascii="Times New Roman" w:hAnsi="Times New Roman" w:cs="Times New Roman"/>
                <w:sz w:val="24"/>
              </w:rPr>
            </w:pPr>
          </w:p>
          <w:p w:rsidR="00FA40F7" w:rsidRPr="005252A5" w:rsidRDefault="00FA40F7" w:rsidP="00E9127C">
            <w:pPr>
              <w:rPr>
                <w:rFonts w:ascii="Times New Roman" w:hAnsi="Times New Roman" w:cs="Times New Roman"/>
                <w:i/>
                <w:sz w:val="24"/>
              </w:rPr>
            </w:pPr>
            <w:r>
              <w:rPr>
                <w:rFonts w:ascii="Times New Roman" w:hAnsi="Times New Roman" w:cs="Times New Roman"/>
                <w:i/>
                <w:sz w:val="24"/>
              </w:rPr>
              <w:t>R</w:t>
            </w:r>
            <w:r w:rsidRPr="00ED0CAD">
              <w:rPr>
                <w:rFonts w:ascii="Times New Roman" w:hAnsi="Times New Roman" w:cs="Times New Roman"/>
                <w:i/>
                <w:sz w:val="24"/>
              </w:rPr>
              <w:t xml:space="preserve">efer to </w:t>
            </w:r>
            <w:hyperlink r:id="rId7" w:history="1">
              <w:r w:rsidRPr="00ED0CAD">
                <w:rPr>
                  <w:rStyle w:val="Hyperlink"/>
                  <w:rFonts w:ascii="Times New Roman" w:hAnsi="Times New Roman" w:cs="Times New Roman"/>
                  <w:i/>
                  <w:sz w:val="24"/>
                </w:rPr>
                <w:t>catalog</w:t>
              </w:r>
            </w:hyperlink>
            <w:r w:rsidRPr="00ED0CAD">
              <w:rPr>
                <w:rFonts w:ascii="Times New Roman" w:hAnsi="Times New Roman" w:cs="Times New Roman"/>
                <w:i/>
                <w:sz w:val="24"/>
              </w:rPr>
              <w:t xml:space="preserve"> for category </w:t>
            </w:r>
            <w:r>
              <w:rPr>
                <w:rFonts w:ascii="Times New Roman" w:hAnsi="Times New Roman" w:cs="Times New Roman"/>
                <w:i/>
                <w:sz w:val="24"/>
              </w:rPr>
              <w:t>electives</w:t>
            </w:r>
            <w:r w:rsidRPr="00ED0CAD">
              <w:rPr>
                <w:rFonts w:ascii="Times New Roman" w:hAnsi="Times New Roman" w:cs="Times New Roman"/>
                <w:i/>
                <w:sz w:val="24"/>
              </w:rPr>
              <w:t>.</w:t>
            </w:r>
          </w:p>
        </w:tc>
      </w:tr>
      <w:tr w:rsidR="00FA40F7" w:rsidRPr="00601311" w:rsidTr="00FA40F7">
        <w:tc>
          <w:tcPr>
            <w:tcW w:w="8067" w:type="dxa"/>
          </w:tcPr>
          <w:p w:rsidR="00FA40F7" w:rsidRDefault="00FA40F7" w:rsidP="00E9127C">
            <w:pPr>
              <w:rPr>
                <w:rFonts w:ascii="Times New Roman" w:hAnsi="Times New Roman" w:cs="Times New Roman"/>
                <w:sz w:val="24"/>
              </w:rPr>
            </w:pPr>
            <w:r>
              <w:rPr>
                <w:rFonts w:ascii="Times New Roman" w:hAnsi="Times New Roman" w:cs="Times New Roman"/>
                <w:sz w:val="24"/>
              </w:rPr>
              <w:t>BIO Category I (4cr)</w:t>
            </w:r>
          </w:p>
          <w:p w:rsidR="00FA40F7" w:rsidRDefault="00FA40F7" w:rsidP="00E9127C">
            <w:pPr>
              <w:rPr>
                <w:rFonts w:ascii="Times New Roman" w:hAnsi="Times New Roman" w:cs="Times New Roman"/>
                <w:sz w:val="24"/>
              </w:rPr>
            </w:pPr>
          </w:p>
        </w:tc>
        <w:tc>
          <w:tcPr>
            <w:tcW w:w="1441" w:type="dxa"/>
          </w:tcPr>
          <w:p w:rsidR="00FA40F7" w:rsidRPr="00601311" w:rsidRDefault="00FA40F7" w:rsidP="00E9127C">
            <w:pPr>
              <w:rPr>
                <w:rFonts w:ascii="Times New Roman" w:hAnsi="Times New Roman" w:cs="Times New Roman"/>
                <w:sz w:val="24"/>
              </w:rPr>
            </w:pPr>
          </w:p>
        </w:tc>
        <w:tc>
          <w:tcPr>
            <w:tcW w:w="1441" w:type="dxa"/>
          </w:tcPr>
          <w:p w:rsidR="00FA40F7" w:rsidRPr="00601311" w:rsidRDefault="00FA40F7" w:rsidP="00E9127C">
            <w:pPr>
              <w:rPr>
                <w:rFonts w:ascii="Times New Roman" w:hAnsi="Times New Roman" w:cs="Times New Roman"/>
                <w:sz w:val="24"/>
              </w:rPr>
            </w:pPr>
          </w:p>
        </w:tc>
      </w:tr>
      <w:tr w:rsidR="00FA40F7" w:rsidRPr="00601311" w:rsidTr="00FA40F7">
        <w:tc>
          <w:tcPr>
            <w:tcW w:w="8067" w:type="dxa"/>
          </w:tcPr>
          <w:p w:rsidR="00FA40F7" w:rsidRDefault="00FA40F7" w:rsidP="00E9127C">
            <w:pPr>
              <w:rPr>
                <w:rFonts w:ascii="Times New Roman" w:hAnsi="Times New Roman" w:cs="Times New Roman"/>
                <w:sz w:val="24"/>
              </w:rPr>
            </w:pPr>
            <w:r>
              <w:rPr>
                <w:rFonts w:ascii="Times New Roman" w:hAnsi="Times New Roman" w:cs="Times New Roman"/>
                <w:sz w:val="24"/>
              </w:rPr>
              <w:t>BIO Category II (4cr)</w:t>
            </w:r>
          </w:p>
          <w:p w:rsidR="00FA40F7" w:rsidRDefault="00FA40F7" w:rsidP="00E9127C">
            <w:pPr>
              <w:rPr>
                <w:rFonts w:ascii="Times New Roman" w:hAnsi="Times New Roman" w:cs="Times New Roman"/>
                <w:sz w:val="24"/>
              </w:rPr>
            </w:pPr>
          </w:p>
        </w:tc>
        <w:tc>
          <w:tcPr>
            <w:tcW w:w="1441" w:type="dxa"/>
          </w:tcPr>
          <w:p w:rsidR="00FA40F7" w:rsidRPr="00601311" w:rsidRDefault="00FA40F7" w:rsidP="00E9127C">
            <w:pPr>
              <w:rPr>
                <w:rFonts w:ascii="Times New Roman" w:hAnsi="Times New Roman" w:cs="Times New Roman"/>
                <w:sz w:val="24"/>
              </w:rPr>
            </w:pPr>
          </w:p>
        </w:tc>
        <w:tc>
          <w:tcPr>
            <w:tcW w:w="1441" w:type="dxa"/>
          </w:tcPr>
          <w:p w:rsidR="00FA40F7" w:rsidRPr="00601311" w:rsidRDefault="00FA40F7" w:rsidP="00E9127C">
            <w:pPr>
              <w:rPr>
                <w:rFonts w:ascii="Times New Roman" w:hAnsi="Times New Roman" w:cs="Times New Roman"/>
                <w:sz w:val="24"/>
              </w:rPr>
            </w:pPr>
          </w:p>
        </w:tc>
      </w:tr>
      <w:tr w:rsidR="007919D3" w:rsidRPr="00601311" w:rsidTr="00FA40F7">
        <w:tc>
          <w:tcPr>
            <w:tcW w:w="8067" w:type="dxa"/>
          </w:tcPr>
          <w:p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Category III (4cr)</w:t>
            </w:r>
          </w:p>
          <w:p w:rsidR="007919D3" w:rsidRDefault="007919D3" w:rsidP="00284857">
            <w:pPr>
              <w:rPr>
                <w:rFonts w:ascii="Times New Roman" w:hAnsi="Times New Roman" w:cs="Times New Roman"/>
                <w:sz w:val="24"/>
              </w:rPr>
            </w:pPr>
          </w:p>
        </w:tc>
        <w:tc>
          <w:tcPr>
            <w:tcW w:w="1441" w:type="dxa"/>
          </w:tcPr>
          <w:p w:rsidR="007919D3" w:rsidRPr="00601311" w:rsidRDefault="007919D3" w:rsidP="00F74B59">
            <w:pPr>
              <w:rPr>
                <w:rFonts w:ascii="Times New Roman" w:hAnsi="Times New Roman" w:cs="Times New Roman"/>
                <w:sz w:val="24"/>
              </w:rPr>
            </w:pPr>
          </w:p>
        </w:tc>
        <w:tc>
          <w:tcPr>
            <w:tcW w:w="1441" w:type="dxa"/>
          </w:tcPr>
          <w:p w:rsidR="007919D3" w:rsidRPr="00601311" w:rsidRDefault="007919D3" w:rsidP="00F74B59">
            <w:pPr>
              <w:rPr>
                <w:rFonts w:ascii="Times New Roman" w:hAnsi="Times New Roman" w:cs="Times New Roman"/>
                <w:sz w:val="24"/>
              </w:rPr>
            </w:pPr>
          </w:p>
        </w:tc>
      </w:tr>
      <w:tr w:rsidR="00ED0CAD" w:rsidRPr="00601311" w:rsidTr="00FA40F7">
        <w:tc>
          <w:tcPr>
            <w:tcW w:w="10949" w:type="dxa"/>
            <w:gridSpan w:val="3"/>
            <w:shd w:val="clear" w:color="auto" w:fill="D0CECE" w:themeFill="background2" w:themeFillShade="E6"/>
          </w:tcPr>
          <w:p w:rsidR="00ED0CAD" w:rsidRPr="00ED0CAD" w:rsidRDefault="00204F84" w:rsidP="00B55A20">
            <w:pPr>
              <w:pStyle w:val="DegreePlan"/>
            </w:pPr>
            <w:r>
              <w:t>Pre-Health</w:t>
            </w:r>
            <w:r w:rsidR="00ED0CAD" w:rsidRPr="00ED0CAD">
              <w:t xml:space="preserve"> Electives (12 Credits)</w:t>
            </w:r>
          </w:p>
          <w:p w:rsidR="00ED0CAD" w:rsidRPr="00ED0CAD" w:rsidRDefault="00204F84" w:rsidP="004B7B0B">
            <w:pPr>
              <w:rPr>
                <w:rFonts w:ascii="Times New Roman" w:hAnsi="Times New Roman" w:cs="Times New Roman"/>
                <w:i/>
                <w:sz w:val="24"/>
              </w:rPr>
            </w:pPr>
            <w:r>
              <w:rPr>
                <w:rFonts w:ascii="Times New Roman" w:hAnsi="Times New Roman" w:cs="Times New Roman"/>
                <w:i/>
                <w:sz w:val="20"/>
              </w:rPr>
              <w:t>T</w:t>
            </w:r>
            <w:r w:rsidR="004B7B0B">
              <w:rPr>
                <w:rFonts w:ascii="Times New Roman" w:hAnsi="Times New Roman" w:cs="Times New Roman"/>
                <w:i/>
                <w:sz w:val="20"/>
              </w:rPr>
              <w:t xml:space="preserve">he </w:t>
            </w:r>
            <w:r>
              <w:rPr>
                <w:rFonts w:ascii="Times New Roman" w:hAnsi="Times New Roman" w:cs="Times New Roman"/>
                <w:i/>
                <w:sz w:val="20"/>
              </w:rPr>
              <w:t>Pre-Health electives</w:t>
            </w:r>
            <w:r w:rsidRPr="00204F84">
              <w:rPr>
                <w:rFonts w:ascii="Times New Roman" w:hAnsi="Times New Roman" w:cs="Times New Roman"/>
                <w:i/>
                <w:sz w:val="20"/>
              </w:rPr>
              <w:t xml:space="preserve"> can be from any category but must be on the </w:t>
            </w:r>
            <w:hyperlink r:id="rId8" w:history="1">
              <w:r w:rsidRPr="00204F84">
                <w:rPr>
                  <w:rStyle w:val="Hyperlink"/>
                  <w:rFonts w:ascii="Times New Roman" w:hAnsi="Times New Roman" w:cs="Times New Roman"/>
                  <w:i/>
                  <w:sz w:val="20"/>
                </w:rPr>
                <w:t>Pre-Health Professions Concentrations Elective</w:t>
              </w:r>
            </w:hyperlink>
            <w:r w:rsidRPr="00204F84">
              <w:rPr>
                <w:rFonts w:ascii="Times New Roman" w:hAnsi="Times New Roman" w:cs="Times New Roman"/>
                <w:i/>
                <w:sz w:val="20"/>
              </w:rPr>
              <w:t xml:space="preserve"> list</w:t>
            </w:r>
          </w:p>
        </w:tc>
      </w:tr>
      <w:tr w:rsidR="00ED0CAD" w:rsidRPr="00601311" w:rsidTr="00FA40F7">
        <w:tc>
          <w:tcPr>
            <w:tcW w:w="8067" w:type="dxa"/>
          </w:tcPr>
          <w:p w:rsidR="00ED0CAD" w:rsidRDefault="00ED0CAD" w:rsidP="00CA5BA8">
            <w:pPr>
              <w:rPr>
                <w:rFonts w:ascii="Times New Roman" w:hAnsi="Times New Roman" w:cs="Times New Roman"/>
                <w:sz w:val="24"/>
              </w:rPr>
            </w:pPr>
            <w:r>
              <w:rPr>
                <w:rFonts w:ascii="Times New Roman" w:hAnsi="Times New Roman" w:cs="Times New Roman"/>
                <w:sz w:val="24"/>
              </w:rPr>
              <w:t xml:space="preserve">BIO </w:t>
            </w:r>
            <w:r w:rsidR="00204F84">
              <w:rPr>
                <w:rFonts w:ascii="Times New Roman" w:hAnsi="Times New Roman" w:cs="Times New Roman"/>
                <w:sz w:val="24"/>
              </w:rPr>
              <w:t>Pre-Health</w:t>
            </w:r>
            <w:r>
              <w:rPr>
                <w:rFonts w:ascii="Times New Roman" w:hAnsi="Times New Roman" w:cs="Times New Roman"/>
                <w:sz w:val="24"/>
              </w:rPr>
              <w:t xml:space="preserve"> Elective (4cr)</w:t>
            </w:r>
          </w:p>
          <w:p w:rsidR="00ED0CAD" w:rsidRDefault="00ED0CAD" w:rsidP="00CA5BA8">
            <w:pPr>
              <w:rPr>
                <w:rFonts w:ascii="Times New Roman" w:hAnsi="Times New Roman" w:cs="Times New Roman"/>
                <w:sz w:val="24"/>
              </w:rPr>
            </w:pPr>
          </w:p>
        </w:tc>
        <w:tc>
          <w:tcPr>
            <w:tcW w:w="1441" w:type="dxa"/>
          </w:tcPr>
          <w:p w:rsidR="00ED0CAD" w:rsidRPr="00601311" w:rsidRDefault="00ED0CAD" w:rsidP="00CA5BA8">
            <w:pPr>
              <w:rPr>
                <w:rFonts w:ascii="Times New Roman" w:hAnsi="Times New Roman" w:cs="Times New Roman"/>
                <w:sz w:val="24"/>
              </w:rPr>
            </w:pPr>
          </w:p>
        </w:tc>
        <w:tc>
          <w:tcPr>
            <w:tcW w:w="1441" w:type="dxa"/>
          </w:tcPr>
          <w:p w:rsidR="00ED0CAD" w:rsidRPr="00601311" w:rsidRDefault="00ED0CAD" w:rsidP="00CA5BA8">
            <w:pPr>
              <w:rPr>
                <w:rFonts w:ascii="Times New Roman" w:hAnsi="Times New Roman" w:cs="Times New Roman"/>
                <w:sz w:val="24"/>
              </w:rPr>
            </w:pPr>
          </w:p>
        </w:tc>
      </w:tr>
      <w:tr w:rsidR="00ED0CAD" w:rsidRPr="00601311" w:rsidTr="00FA40F7">
        <w:tc>
          <w:tcPr>
            <w:tcW w:w="8067" w:type="dxa"/>
          </w:tcPr>
          <w:p w:rsidR="00ED0CAD" w:rsidRDefault="00204F84" w:rsidP="00CA5BA8">
            <w:pPr>
              <w:rPr>
                <w:rFonts w:ascii="Times New Roman" w:hAnsi="Times New Roman" w:cs="Times New Roman"/>
                <w:sz w:val="24"/>
              </w:rPr>
            </w:pPr>
            <w:r>
              <w:rPr>
                <w:rFonts w:ascii="Times New Roman" w:hAnsi="Times New Roman" w:cs="Times New Roman"/>
                <w:sz w:val="24"/>
              </w:rPr>
              <w:t>BIO Pre-Health Elective (4cr)</w:t>
            </w:r>
          </w:p>
          <w:p w:rsidR="00204F84" w:rsidRDefault="00204F84" w:rsidP="00CA5BA8">
            <w:pPr>
              <w:rPr>
                <w:rFonts w:ascii="Times New Roman" w:hAnsi="Times New Roman" w:cs="Times New Roman"/>
                <w:sz w:val="24"/>
              </w:rPr>
            </w:pPr>
          </w:p>
        </w:tc>
        <w:tc>
          <w:tcPr>
            <w:tcW w:w="1441" w:type="dxa"/>
          </w:tcPr>
          <w:p w:rsidR="00ED0CAD" w:rsidRPr="00601311" w:rsidRDefault="00ED0CAD" w:rsidP="00CA5BA8">
            <w:pPr>
              <w:rPr>
                <w:rFonts w:ascii="Times New Roman" w:hAnsi="Times New Roman" w:cs="Times New Roman"/>
                <w:sz w:val="24"/>
              </w:rPr>
            </w:pPr>
          </w:p>
        </w:tc>
        <w:tc>
          <w:tcPr>
            <w:tcW w:w="1441" w:type="dxa"/>
          </w:tcPr>
          <w:p w:rsidR="00ED0CAD" w:rsidRPr="00601311" w:rsidRDefault="00ED0CAD" w:rsidP="00CA5BA8">
            <w:pPr>
              <w:rPr>
                <w:rFonts w:ascii="Times New Roman" w:hAnsi="Times New Roman" w:cs="Times New Roman"/>
                <w:sz w:val="24"/>
              </w:rPr>
            </w:pPr>
          </w:p>
        </w:tc>
      </w:tr>
      <w:tr w:rsidR="007919D3" w:rsidRPr="00601311" w:rsidTr="00FA40F7">
        <w:tc>
          <w:tcPr>
            <w:tcW w:w="8067" w:type="dxa"/>
          </w:tcPr>
          <w:p w:rsidR="007919D3" w:rsidRDefault="00204F84" w:rsidP="00284857">
            <w:pPr>
              <w:rPr>
                <w:rFonts w:ascii="Times New Roman" w:hAnsi="Times New Roman" w:cs="Times New Roman"/>
                <w:sz w:val="24"/>
              </w:rPr>
            </w:pPr>
            <w:r>
              <w:rPr>
                <w:rFonts w:ascii="Times New Roman" w:hAnsi="Times New Roman" w:cs="Times New Roman"/>
                <w:sz w:val="24"/>
              </w:rPr>
              <w:t>BIO Pre-Health Elective (4cr)</w:t>
            </w:r>
          </w:p>
          <w:p w:rsidR="007919D3" w:rsidRDefault="007919D3" w:rsidP="00284857">
            <w:pPr>
              <w:rPr>
                <w:rFonts w:ascii="Times New Roman" w:hAnsi="Times New Roman" w:cs="Times New Roman"/>
                <w:sz w:val="24"/>
              </w:rPr>
            </w:pPr>
          </w:p>
        </w:tc>
        <w:tc>
          <w:tcPr>
            <w:tcW w:w="1441" w:type="dxa"/>
          </w:tcPr>
          <w:p w:rsidR="007919D3" w:rsidRPr="00601311" w:rsidRDefault="007919D3" w:rsidP="00F74B59">
            <w:pPr>
              <w:rPr>
                <w:rFonts w:ascii="Times New Roman" w:hAnsi="Times New Roman" w:cs="Times New Roman"/>
                <w:sz w:val="24"/>
              </w:rPr>
            </w:pPr>
          </w:p>
        </w:tc>
        <w:tc>
          <w:tcPr>
            <w:tcW w:w="1441" w:type="dxa"/>
          </w:tcPr>
          <w:p w:rsidR="007919D3" w:rsidRPr="00601311" w:rsidRDefault="007919D3" w:rsidP="00F74B59">
            <w:pPr>
              <w:rPr>
                <w:rFonts w:ascii="Times New Roman" w:hAnsi="Times New Roman" w:cs="Times New Roman"/>
                <w:sz w:val="24"/>
              </w:rPr>
            </w:pPr>
          </w:p>
        </w:tc>
      </w:tr>
      <w:tr w:rsidR="003E2AB0" w:rsidTr="00FA40F7">
        <w:tc>
          <w:tcPr>
            <w:tcW w:w="10949"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rsidR="003E2AB0" w:rsidRDefault="003E2AB0" w:rsidP="00B55A20">
            <w:pPr>
              <w:pStyle w:val="DegreePlan"/>
            </w:pPr>
            <w:r>
              <w:t>BUSINESS REQUIREMENTS (32 Credits)</w:t>
            </w:r>
          </w:p>
        </w:tc>
      </w:tr>
      <w:tr w:rsidR="003E2AB0" w:rsidTr="00FA40F7">
        <w:tc>
          <w:tcPr>
            <w:tcW w:w="10949" w:type="dxa"/>
            <w:gridSpan w:val="3"/>
            <w:tcBorders>
              <w:top w:val="nil"/>
              <w:left w:val="single" w:sz="4" w:space="0" w:color="auto"/>
              <w:bottom w:val="single" w:sz="4" w:space="0" w:color="auto"/>
              <w:right w:val="single" w:sz="4" w:space="0" w:color="auto"/>
            </w:tcBorders>
            <w:shd w:val="clear" w:color="auto" w:fill="D9D9D9" w:themeFill="background1" w:themeFillShade="D9"/>
            <w:hideMark/>
          </w:tcPr>
          <w:p w:rsidR="003E2AB0" w:rsidRDefault="003E2AB0" w:rsidP="00B55A20">
            <w:pPr>
              <w:pStyle w:val="DegreePlan"/>
            </w:pPr>
            <w:r>
              <w:t>COB Lower-Core (28 Credits)</w:t>
            </w:r>
          </w:p>
        </w:tc>
      </w:tr>
      <w:tr w:rsidR="003E2AB0" w:rsidTr="00FA40F7">
        <w:tc>
          <w:tcPr>
            <w:tcW w:w="8067" w:type="dxa"/>
            <w:tcBorders>
              <w:top w:val="single" w:sz="4" w:space="0" w:color="auto"/>
              <w:left w:val="single" w:sz="4" w:space="0" w:color="auto"/>
              <w:bottom w:val="single" w:sz="4" w:space="0" w:color="auto"/>
              <w:right w:val="single" w:sz="4" w:space="0" w:color="auto"/>
            </w:tcBorders>
            <w:hideMark/>
          </w:tcPr>
          <w:p w:rsidR="003E2AB0" w:rsidRDefault="003E2AB0" w:rsidP="002C0D0B">
            <w:pPr>
              <w:rPr>
                <w:rFonts w:ascii="Times New Roman" w:hAnsi="Times New Roman" w:cs="Times New Roman"/>
                <w:sz w:val="24"/>
              </w:rPr>
            </w:pPr>
            <w:r>
              <w:rPr>
                <w:rFonts w:ascii="Times New Roman" w:hAnsi="Times New Roman" w:cs="Times New Roman"/>
                <w:sz w:val="24"/>
              </w:rPr>
              <w:t>BUS 101 (4cr) – Introduction to Global Business</w:t>
            </w:r>
          </w:p>
          <w:p w:rsidR="003E2AB0" w:rsidRDefault="003E2AB0" w:rsidP="002C0D0B">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BAC 100 and AWR 101</w:t>
            </w:r>
          </w:p>
        </w:tc>
        <w:tc>
          <w:tcPr>
            <w:tcW w:w="1441" w:type="dxa"/>
            <w:tcBorders>
              <w:top w:val="single" w:sz="4" w:space="0" w:color="auto"/>
              <w:left w:val="single" w:sz="4" w:space="0" w:color="auto"/>
              <w:bottom w:val="single" w:sz="4" w:space="0" w:color="auto"/>
              <w:right w:val="single" w:sz="4" w:space="0" w:color="auto"/>
            </w:tcBorders>
          </w:tcPr>
          <w:p w:rsidR="003E2AB0" w:rsidRDefault="003E2AB0" w:rsidP="002C0D0B">
            <w:pPr>
              <w:rPr>
                <w:rFonts w:ascii="Times New Roman" w:hAnsi="Times New Roman" w:cs="Times New Roman"/>
                <w:sz w:val="24"/>
              </w:rPr>
            </w:pPr>
          </w:p>
          <w:p w:rsidR="003E2AB0" w:rsidRDefault="003E2AB0" w:rsidP="002C0D0B">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rsidR="003E2AB0" w:rsidRDefault="003E2AB0" w:rsidP="002C0D0B">
            <w:pPr>
              <w:rPr>
                <w:rFonts w:ascii="Times New Roman" w:hAnsi="Times New Roman" w:cs="Times New Roman"/>
                <w:sz w:val="24"/>
              </w:rPr>
            </w:pPr>
          </w:p>
        </w:tc>
      </w:tr>
      <w:tr w:rsidR="003E2AB0" w:rsidTr="00FA40F7">
        <w:tc>
          <w:tcPr>
            <w:tcW w:w="8067" w:type="dxa"/>
            <w:tcBorders>
              <w:top w:val="single" w:sz="4" w:space="0" w:color="auto"/>
              <w:left w:val="single" w:sz="4" w:space="0" w:color="auto"/>
              <w:bottom w:val="single" w:sz="4" w:space="0" w:color="auto"/>
              <w:right w:val="single" w:sz="4" w:space="0" w:color="auto"/>
            </w:tcBorders>
            <w:hideMark/>
          </w:tcPr>
          <w:p w:rsidR="003E2AB0" w:rsidRDefault="003E2AB0" w:rsidP="002C0D0B">
            <w:pPr>
              <w:rPr>
                <w:rFonts w:ascii="Times New Roman" w:hAnsi="Times New Roman" w:cs="Times New Roman"/>
                <w:sz w:val="24"/>
              </w:rPr>
            </w:pPr>
            <w:r>
              <w:rPr>
                <w:rFonts w:ascii="Times New Roman" w:hAnsi="Times New Roman" w:cs="Times New Roman"/>
                <w:sz w:val="24"/>
              </w:rPr>
              <w:t>ACC 202 (4cr) – Financial Accounting Information</w:t>
            </w:r>
          </w:p>
          <w:p w:rsidR="003E2AB0" w:rsidRDefault="003E2AB0" w:rsidP="002C0D0B">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150 or equivalent</w:t>
            </w:r>
          </w:p>
          <w:p w:rsidR="006C4CED" w:rsidRDefault="006C4CED" w:rsidP="002C0D0B">
            <w:pPr>
              <w:ind w:left="720"/>
              <w:rPr>
                <w:rFonts w:ascii="Times New Roman" w:hAnsi="Times New Roman" w:cs="Times New Roman"/>
                <w:i/>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BAC 100</w:t>
            </w:r>
          </w:p>
        </w:tc>
        <w:tc>
          <w:tcPr>
            <w:tcW w:w="1441" w:type="dxa"/>
            <w:tcBorders>
              <w:top w:val="single" w:sz="4" w:space="0" w:color="auto"/>
              <w:left w:val="single" w:sz="4" w:space="0" w:color="auto"/>
              <w:bottom w:val="single" w:sz="4" w:space="0" w:color="auto"/>
              <w:right w:val="single" w:sz="4" w:space="0" w:color="auto"/>
            </w:tcBorders>
          </w:tcPr>
          <w:p w:rsidR="003E2AB0" w:rsidRDefault="003E2AB0" w:rsidP="002C0D0B">
            <w:pPr>
              <w:rPr>
                <w:rFonts w:ascii="Times New Roman" w:hAnsi="Times New Roman" w:cs="Times New Roman"/>
                <w:sz w:val="24"/>
              </w:rPr>
            </w:pPr>
          </w:p>
          <w:p w:rsidR="003E2AB0" w:rsidRDefault="003E2AB0" w:rsidP="002C0D0B">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rsidR="003E2AB0" w:rsidRDefault="003E2AB0" w:rsidP="002C0D0B">
            <w:pPr>
              <w:rPr>
                <w:rFonts w:ascii="Times New Roman" w:hAnsi="Times New Roman" w:cs="Times New Roman"/>
                <w:sz w:val="24"/>
              </w:rPr>
            </w:pPr>
          </w:p>
        </w:tc>
      </w:tr>
      <w:tr w:rsidR="003E2AB0" w:rsidTr="00FA40F7">
        <w:tc>
          <w:tcPr>
            <w:tcW w:w="8067" w:type="dxa"/>
            <w:tcBorders>
              <w:top w:val="single" w:sz="4" w:space="0" w:color="auto"/>
              <w:left w:val="single" w:sz="4" w:space="0" w:color="auto"/>
              <w:bottom w:val="single" w:sz="4" w:space="0" w:color="auto"/>
              <w:right w:val="single" w:sz="4" w:space="0" w:color="auto"/>
            </w:tcBorders>
            <w:hideMark/>
          </w:tcPr>
          <w:p w:rsidR="003E2AB0" w:rsidRDefault="003E2AB0" w:rsidP="002C0D0B">
            <w:pPr>
              <w:rPr>
                <w:rFonts w:ascii="Times New Roman" w:hAnsi="Times New Roman" w:cs="Times New Roman"/>
                <w:sz w:val="24"/>
              </w:rPr>
            </w:pPr>
            <w:r>
              <w:rPr>
                <w:rFonts w:ascii="Times New Roman" w:hAnsi="Times New Roman" w:cs="Times New Roman"/>
                <w:sz w:val="24"/>
              </w:rPr>
              <w:t>ACC 203 (4cr) – Managerial Accounting</w:t>
            </w:r>
          </w:p>
          <w:p w:rsidR="003E2AB0" w:rsidRDefault="003E2AB0" w:rsidP="002C0D0B">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ACC 202, MAT 150 or equivalent</w:t>
            </w:r>
          </w:p>
        </w:tc>
        <w:tc>
          <w:tcPr>
            <w:tcW w:w="1441" w:type="dxa"/>
            <w:tcBorders>
              <w:top w:val="single" w:sz="4" w:space="0" w:color="auto"/>
              <w:left w:val="single" w:sz="4" w:space="0" w:color="auto"/>
              <w:bottom w:val="single" w:sz="4" w:space="0" w:color="auto"/>
              <w:right w:val="single" w:sz="4" w:space="0" w:color="auto"/>
            </w:tcBorders>
          </w:tcPr>
          <w:p w:rsidR="003E2AB0" w:rsidRDefault="003E2AB0" w:rsidP="002C0D0B">
            <w:pPr>
              <w:rPr>
                <w:rFonts w:ascii="Times New Roman" w:hAnsi="Times New Roman" w:cs="Times New Roman"/>
                <w:sz w:val="24"/>
              </w:rPr>
            </w:pPr>
          </w:p>
          <w:p w:rsidR="003E2AB0" w:rsidRDefault="003E2AB0" w:rsidP="002C0D0B">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rsidR="003E2AB0" w:rsidRDefault="003E2AB0" w:rsidP="002C0D0B">
            <w:pPr>
              <w:rPr>
                <w:rFonts w:ascii="Times New Roman" w:hAnsi="Times New Roman" w:cs="Times New Roman"/>
                <w:sz w:val="24"/>
              </w:rPr>
            </w:pPr>
          </w:p>
        </w:tc>
      </w:tr>
      <w:tr w:rsidR="003E2AB0" w:rsidTr="00FA40F7">
        <w:tc>
          <w:tcPr>
            <w:tcW w:w="8067" w:type="dxa"/>
            <w:tcBorders>
              <w:top w:val="single" w:sz="4" w:space="0" w:color="auto"/>
              <w:left w:val="single" w:sz="4" w:space="0" w:color="auto"/>
              <w:bottom w:val="single" w:sz="4" w:space="0" w:color="auto"/>
              <w:right w:val="single" w:sz="4" w:space="0" w:color="auto"/>
            </w:tcBorders>
            <w:hideMark/>
          </w:tcPr>
          <w:p w:rsidR="003E2AB0" w:rsidRDefault="003E2AB0" w:rsidP="002C0D0B">
            <w:pPr>
              <w:rPr>
                <w:rFonts w:ascii="Times New Roman" w:hAnsi="Times New Roman" w:cs="Times New Roman"/>
                <w:sz w:val="24"/>
              </w:rPr>
            </w:pPr>
            <w:r>
              <w:rPr>
                <w:rFonts w:ascii="Times New Roman" w:hAnsi="Times New Roman" w:cs="Times New Roman"/>
                <w:sz w:val="24"/>
              </w:rPr>
              <w:t>ECO 204 (4cr) – Principles of Microeconomics</w:t>
            </w:r>
          </w:p>
        </w:tc>
        <w:tc>
          <w:tcPr>
            <w:tcW w:w="1441" w:type="dxa"/>
            <w:tcBorders>
              <w:top w:val="single" w:sz="4" w:space="0" w:color="auto"/>
              <w:left w:val="single" w:sz="4" w:space="0" w:color="auto"/>
              <w:bottom w:val="single" w:sz="4" w:space="0" w:color="auto"/>
              <w:right w:val="single" w:sz="4" w:space="0" w:color="auto"/>
            </w:tcBorders>
          </w:tcPr>
          <w:p w:rsidR="003E2AB0" w:rsidRDefault="003E2AB0" w:rsidP="002C0D0B">
            <w:pPr>
              <w:rPr>
                <w:rFonts w:ascii="Times New Roman" w:hAnsi="Times New Roman" w:cs="Times New Roman"/>
                <w:sz w:val="24"/>
              </w:rPr>
            </w:pPr>
          </w:p>
          <w:p w:rsidR="003E2AB0" w:rsidRDefault="003E2AB0" w:rsidP="002C0D0B">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rsidR="003E2AB0" w:rsidRDefault="003E2AB0" w:rsidP="002C0D0B">
            <w:pPr>
              <w:rPr>
                <w:rFonts w:ascii="Times New Roman" w:hAnsi="Times New Roman" w:cs="Times New Roman"/>
                <w:sz w:val="24"/>
              </w:rPr>
            </w:pPr>
          </w:p>
        </w:tc>
      </w:tr>
      <w:tr w:rsidR="003E2AB0" w:rsidTr="00FA40F7">
        <w:tc>
          <w:tcPr>
            <w:tcW w:w="8067" w:type="dxa"/>
            <w:tcBorders>
              <w:top w:val="single" w:sz="4" w:space="0" w:color="auto"/>
              <w:left w:val="single" w:sz="4" w:space="0" w:color="auto"/>
              <w:bottom w:val="single" w:sz="4" w:space="0" w:color="auto"/>
              <w:right w:val="single" w:sz="4" w:space="0" w:color="auto"/>
            </w:tcBorders>
            <w:hideMark/>
          </w:tcPr>
          <w:p w:rsidR="003E2AB0" w:rsidRDefault="003E2AB0" w:rsidP="002C0D0B">
            <w:pPr>
              <w:rPr>
                <w:rFonts w:ascii="Times New Roman" w:hAnsi="Times New Roman" w:cs="Times New Roman"/>
                <w:sz w:val="24"/>
              </w:rPr>
            </w:pPr>
            <w:r>
              <w:rPr>
                <w:rFonts w:ascii="Times New Roman" w:hAnsi="Times New Roman" w:cs="Times New Roman"/>
                <w:sz w:val="24"/>
              </w:rPr>
              <w:t>ECO 205 (4cr) – Principles of Macroeconomics</w:t>
            </w:r>
          </w:p>
        </w:tc>
        <w:tc>
          <w:tcPr>
            <w:tcW w:w="1441" w:type="dxa"/>
            <w:tcBorders>
              <w:top w:val="single" w:sz="4" w:space="0" w:color="auto"/>
              <w:left w:val="single" w:sz="4" w:space="0" w:color="auto"/>
              <w:bottom w:val="single" w:sz="4" w:space="0" w:color="auto"/>
              <w:right w:val="single" w:sz="4" w:space="0" w:color="auto"/>
            </w:tcBorders>
          </w:tcPr>
          <w:p w:rsidR="003E2AB0" w:rsidRDefault="003E2AB0" w:rsidP="002C0D0B">
            <w:pPr>
              <w:rPr>
                <w:rFonts w:ascii="Times New Roman" w:hAnsi="Times New Roman" w:cs="Times New Roman"/>
                <w:sz w:val="24"/>
              </w:rPr>
            </w:pPr>
          </w:p>
          <w:p w:rsidR="003E2AB0" w:rsidRDefault="003E2AB0" w:rsidP="002C0D0B">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rsidR="003E2AB0" w:rsidRDefault="003E2AB0" w:rsidP="002C0D0B">
            <w:pPr>
              <w:rPr>
                <w:rFonts w:ascii="Times New Roman" w:hAnsi="Times New Roman" w:cs="Times New Roman"/>
                <w:sz w:val="24"/>
              </w:rPr>
            </w:pPr>
          </w:p>
        </w:tc>
      </w:tr>
      <w:tr w:rsidR="003E2AB0" w:rsidTr="00FA40F7">
        <w:tc>
          <w:tcPr>
            <w:tcW w:w="8067" w:type="dxa"/>
            <w:tcBorders>
              <w:top w:val="single" w:sz="4" w:space="0" w:color="auto"/>
              <w:left w:val="single" w:sz="4" w:space="0" w:color="auto"/>
              <w:bottom w:val="single" w:sz="4" w:space="0" w:color="auto"/>
              <w:right w:val="single" w:sz="4" w:space="0" w:color="auto"/>
            </w:tcBorders>
            <w:hideMark/>
          </w:tcPr>
          <w:p w:rsidR="003E2AB0" w:rsidRDefault="003E2AB0" w:rsidP="002C0D0B">
            <w:pPr>
              <w:rPr>
                <w:rFonts w:ascii="Times New Roman" w:hAnsi="Times New Roman" w:cs="Times New Roman"/>
                <w:sz w:val="24"/>
              </w:rPr>
            </w:pPr>
            <w:r>
              <w:rPr>
                <w:rFonts w:ascii="Times New Roman" w:hAnsi="Times New Roman" w:cs="Times New Roman"/>
                <w:sz w:val="24"/>
              </w:rPr>
              <w:t>ITM 220 (4cr) – Management Information Systems</w:t>
            </w:r>
          </w:p>
          <w:p w:rsidR="003E2AB0" w:rsidRDefault="003E2AB0" w:rsidP="006C4CED">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sidR="006C4CED">
              <w:rPr>
                <w:rFonts w:ascii="Times New Roman" w:hAnsi="Times New Roman" w:cs="Times New Roman"/>
                <w:i/>
                <w:sz w:val="20"/>
              </w:rPr>
              <w:t xml:space="preserve"> BAC 100 and BUS</w:t>
            </w:r>
            <w:r>
              <w:rPr>
                <w:rFonts w:ascii="Times New Roman" w:hAnsi="Times New Roman" w:cs="Times New Roman"/>
                <w:i/>
                <w:sz w:val="20"/>
              </w:rPr>
              <w:t xml:space="preserve"> 101</w:t>
            </w:r>
          </w:p>
        </w:tc>
        <w:tc>
          <w:tcPr>
            <w:tcW w:w="1441" w:type="dxa"/>
            <w:tcBorders>
              <w:top w:val="single" w:sz="4" w:space="0" w:color="auto"/>
              <w:left w:val="single" w:sz="4" w:space="0" w:color="auto"/>
              <w:bottom w:val="single" w:sz="4" w:space="0" w:color="auto"/>
              <w:right w:val="single" w:sz="4" w:space="0" w:color="auto"/>
            </w:tcBorders>
          </w:tcPr>
          <w:p w:rsidR="003E2AB0" w:rsidRDefault="003E2AB0" w:rsidP="002C0D0B">
            <w:pPr>
              <w:rPr>
                <w:rFonts w:ascii="Times New Roman" w:hAnsi="Times New Roman" w:cs="Times New Roman"/>
                <w:sz w:val="24"/>
              </w:rPr>
            </w:pPr>
          </w:p>
          <w:p w:rsidR="003E2AB0" w:rsidRDefault="003E2AB0" w:rsidP="002C0D0B">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rsidR="003E2AB0" w:rsidRDefault="003E2AB0" w:rsidP="002C0D0B">
            <w:pPr>
              <w:rPr>
                <w:rFonts w:ascii="Times New Roman" w:hAnsi="Times New Roman" w:cs="Times New Roman"/>
                <w:sz w:val="24"/>
              </w:rPr>
            </w:pPr>
          </w:p>
        </w:tc>
      </w:tr>
      <w:tr w:rsidR="003E2AB0" w:rsidTr="00FA40F7">
        <w:tc>
          <w:tcPr>
            <w:tcW w:w="8067" w:type="dxa"/>
            <w:tcBorders>
              <w:top w:val="single" w:sz="4" w:space="0" w:color="auto"/>
              <w:left w:val="single" w:sz="4" w:space="0" w:color="auto"/>
              <w:bottom w:val="single" w:sz="4" w:space="0" w:color="auto"/>
              <w:right w:val="single" w:sz="4" w:space="0" w:color="auto"/>
            </w:tcBorders>
            <w:hideMark/>
          </w:tcPr>
          <w:p w:rsidR="003E2AB0" w:rsidRDefault="003E2AB0" w:rsidP="002C0D0B">
            <w:pPr>
              <w:rPr>
                <w:rFonts w:ascii="Times New Roman" w:hAnsi="Times New Roman" w:cs="Times New Roman"/>
                <w:sz w:val="24"/>
              </w:rPr>
            </w:pPr>
            <w:r>
              <w:rPr>
                <w:rFonts w:ascii="Times New Roman" w:hAnsi="Times New Roman" w:cs="Times New Roman"/>
                <w:sz w:val="24"/>
              </w:rPr>
              <w:t>QMB 210 (4cr) – Business Statistics and Analytics</w:t>
            </w:r>
          </w:p>
          <w:p w:rsidR="003E2AB0" w:rsidRDefault="003E2AB0" w:rsidP="002C0D0B">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BAC 100 and MAT 160</w:t>
            </w:r>
          </w:p>
        </w:tc>
        <w:tc>
          <w:tcPr>
            <w:tcW w:w="1441" w:type="dxa"/>
            <w:tcBorders>
              <w:top w:val="single" w:sz="4" w:space="0" w:color="auto"/>
              <w:left w:val="single" w:sz="4" w:space="0" w:color="auto"/>
              <w:bottom w:val="single" w:sz="4" w:space="0" w:color="auto"/>
              <w:right w:val="single" w:sz="4" w:space="0" w:color="auto"/>
            </w:tcBorders>
          </w:tcPr>
          <w:p w:rsidR="003E2AB0" w:rsidRDefault="003E2AB0" w:rsidP="002C0D0B">
            <w:pPr>
              <w:rPr>
                <w:rFonts w:ascii="Times New Roman" w:hAnsi="Times New Roman" w:cs="Times New Roman"/>
                <w:sz w:val="24"/>
              </w:rPr>
            </w:pPr>
          </w:p>
          <w:p w:rsidR="003E2AB0" w:rsidRDefault="003E2AB0" w:rsidP="002C0D0B">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rsidR="003E2AB0" w:rsidRDefault="003E2AB0" w:rsidP="002C0D0B">
            <w:pPr>
              <w:rPr>
                <w:rFonts w:ascii="Times New Roman" w:hAnsi="Times New Roman" w:cs="Times New Roman"/>
                <w:sz w:val="24"/>
              </w:rPr>
            </w:pPr>
          </w:p>
        </w:tc>
      </w:tr>
      <w:tr w:rsidR="003E2AB0" w:rsidTr="00FA40F7">
        <w:tc>
          <w:tcPr>
            <w:tcW w:w="10949"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rsidR="003E2AB0" w:rsidRDefault="003E2AB0" w:rsidP="00B55A20">
            <w:pPr>
              <w:pStyle w:val="DegreePlan"/>
            </w:pPr>
            <w:r>
              <w:t>COB Upper Elective (4 Credits)</w:t>
            </w:r>
          </w:p>
        </w:tc>
      </w:tr>
      <w:tr w:rsidR="003E2AB0" w:rsidTr="00FA40F7">
        <w:tc>
          <w:tcPr>
            <w:tcW w:w="10949"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rsidR="003E2AB0" w:rsidRDefault="005252A5" w:rsidP="002C0D0B">
            <w:pPr>
              <w:rPr>
                <w:rFonts w:ascii="Times New Roman" w:hAnsi="Times New Roman" w:cs="Times New Roman"/>
                <w:sz w:val="24"/>
              </w:rPr>
            </w:pPr>
            <w:r>
              <w:rPr>
                <w:rFonts w:ascii="Times New Roman" w:hAnsi="Times New Roman" w:cs="Times New Roman"/>
                <w:sz w:val="24"/>
              </w:rPr>
              <w:t xml:space="preserve">Choose </w:t>
            </w:r>
            <w:r w:rsidR="003E2AB0" w:rsidRPr="005252A5">
              <w:rPr>
                <w:rFonts w:ascii="Times New Roman" w:hAnsi="Times New Roman" w:cs="Times New Roman"/>
                <w:b/>
                <w:sz w:val="24"/>
              </w:rPr>
              <w:t>one</w:t>
            </w:r>
            <w:r w:rsidR="003E2AB0">
              <w:rPr>
                <w:rFonts w:ascii="Times New Roman" w:hAnsi="Times New Roman" w:cs="Times New Roman"/>
                <w:sz w:val="24"/>
              </w:rPr>
              <w:t xml:space="preserve"> of the following:</w:t>
            </w:r>
          </w:p>
          <w:p w:rsidR="003E2AB0" w:rsidRDefault="003E2AB0" w:rsidP="002C0D0B">
            <w:pPr>
              <w:pStyle w:val="ListParagraph"/>
              <w:numPr>
                <w:ilvl w:val="0"/>
                <w:numId w:val="3"/>
              </w:numPr>
              <w:rPr>
                <w:rFonts w:ascii="Times New Roman" w:hAnsi="Times New Roman" w:cs="Times New Roman"/>
                <w:sz w:val="20"/>
              </w:rPr>
            </w:pPr>
            <w:r>
              <w:rPr>
                <w:rFonts w:ascii="Times New Roman" w:hAnsi="Times New Roman" w:cs="Times New Roman"/>
                <w:sz w:val="20"/>
              </w:rPr>
              <w:t>MGT 330 – Principles of Management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AWR 101 with a “C” or better, AWR 201, and COB Requirements for taking 300-Level Courses)</w:t>
            </w:r>
          </w:p>
          <w:p w:rsidR="003E2AB0" w:rsidRDefault="003E2AB0" w:rsidP="002C0D0B">
            <w:pPr>
              <w:ind w:left="720"/>
              <w:rPr>
                <w:rFonts w:ascii="Times New Roman" w:hAnsi="Times New Roman" w:cs="Times New Roman"/>
                <w:sz w:val="20"/>
              </w:rPr>
            </w:pPr>
            <w:r>
              <w:rPr>
                <w:rFonts w:ascii="Times New Roman" w:hAnsi="Times New Roman" w:cs="Times New Roman"/>
                <w:sz w:val="20"/>
              </w:rPr>
              <w:t>MKT 300 – Principles of Marketing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AWR 101 with a “C” or better, ECO 204, and COB Requirements for taking 300-Level Courses. Pre/Co-</w:t>
            </w:r>
            <w:proofErr w:type="spellStart"/>
            <w:r>
              <w:rPr>
                <w:rFonts w:ascii="Times New Roman" w:hAnsi="Times New Roman" w:cs="Times New Roman"/>
                <w:i/>
                <w:sz w:val="20"/>
              </w:rPr>
              <w:t>Req</w:t>
            </w:r>
            <w:proofErr w:type="spellEnd"/>
            <w:r>
              <w:rPr>
                <w:rFonts w:ascii="Times New Roman" w:hAnsi="Times New Roman" w:cs="Times New Roman"/>
                <w:i/>
                <w:sz w:val="20"/>
              </w:rPr>
              <w:t>: BAC 100)</w:t>
            </w:r>
          </w:p>
          <w:p w:rsidR="003E2AB0" w:rsidRDefault="003E2AB0" w:rsidP="002C0D0B">
            <w:pPr>
              <w:pStyle w:val="ListParagraph"/>
              <w:numPr>
                <w:ilvl w:val="0"/>
                <w:numId w:val="3"/>
              </w:numPr>
              <w:rPr>
                <w:rFonts w:ascii="Times New Roman" w:hAnsi="Times New Roman" w:cs="Times New Roman"/>
                <w:sz w:val="20"/>
              </w:rPr>
            </w:pPr>
            <w:r>
              <w:rPr>
                <w:rFonts w:ascii="Times New Roman" w:hAnsi="Times New Roman" w:cs="Times New Roman"/>
                <w:sz w:val="20"/>
              </w:rPr>
              <w:t>FIN 310 – Financial Management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AWR 101 with a “C” or better, AWR 201, ACC 202, ACC 203, ECO 204, ECO 205, QMB 210, and COB Requirements for taking 300-Level Courses</w:t>
            </w:r>
            <w:r w:rsidR="006C4CED">
              <w:rPr>
                <w:rFonts w:ascii="Times New Roman" w:hAnsi="Times New Roman" w:cs="Times New Roman"/>
                <w:i/>
                <w:sz w:val="20"/>
              </w:rPr>
              <w:t>. Co-</w:t>
            </w:r>
            <w:proofErr w:type="spellStart"/>
            <w:r w:rsidR="006C4CED">
              <w:rPr>
                <w:rFonts w:ascii="Times New Roman" w:hAnsi="Times New Roman" w:cs="Times New Roman"/>
                <w:i/>
                <w:sz w:val="20"/>
              </w:rPr>
              <w:t>Req</w:t>
            </w:r>
            <w:proofErr w:type="spellEnd"/>
            <w:r w:rsidR="006C4CED">
              <w:rPr>
                <w:rFonts w:ascii="Times New Roman" w:hAnsi="Times New Roman" w:cs="Times New Roman"/>
                <w:i/>
                <w:sz w:val="20"/>
              </w:rPr>
              <w:t>: BAC 100</w:t>
            </w:r>
            <w:r>
              <w:rPr>
                <w:rFonts w:ascii="Times New Roman" w:hAnsi="Times New Roman" w:cs="Times New Roman"/>
                <w:i/>
                <w:sz w:val="20"/>
              </w:rPr>
              <w:t>)</w:t>
            </w:r>
          </w:p>
        </w:tc>
      </w:tr>
      <w:tr w:rsidR="003E2AB0" w:rsidTr="00FA40F7">
        <w:tc>
          <w:tcPr>
            <w:tcW w:w="8067" w:type="dxa"/>
            <w:tcBorders>
              <w:top w:val="single" w:sz="4" w:space="0" w:color="auto"/>
              <w:left w:val="single" w:sz="4" w:space="0" w:color="auto"/>
              <w:bottom w:val="single" w:sz="4" w:space="0" w:color="auto"/>
              <w:right w:val="single" w:sz="4" w:space="0" w:color="auto"/>
            </w:tcBorders>
          </w:tcPr>
          <w:p w:rsidR="003E2AB0" w:rsidRDefault="003E2AB0" w:rsidP="002C0D0B">
            <w:pPr>
              <w:rPr>
                <w:rFonts w:ascii="Times New Roman" w:hAnsi="Times New Roman" w:cs="Times New Roman"/>
                <w:sz w:val="24"/>
              </w:rPr>
            </w:pPr>
            <w:r>
              <w:rPr>
                <w:rFonts w:ascii="Times New Roman" w:hAnsi="Times New Roman" w:cs="Times New Roman"/>
                <w:sz w:val="24"/>
              </w:rPr>
              <w:t>COB Upper Elective (4cr)</w:t>
            </w:r>
          </w:p>
          <w:p w:rsidR="003E2AB0" w:rsidRDefault="003E2AB0" w:rsidP="002C0D0B">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rsidR="003E2AB0" w:rsidRDefault="003E2AB0" w:rsidP="002C0D0B">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rsidR="003E2AB0" w:rsidRDefault="003E2AB0" w:rsidP="002C0D0B">
            <w:pPr>
              <w:rPr>
                <w:rFonts w:ascii="Times New Roman" w:hAnsi="Times New Roman" w:cs="Times New Roman"/>
                <w:sz w:val="24"/>
              </w:rPr>
            </w:pPr>
          </w:p>
        </w:tc>
      </w:tr>
      <w:tr w:rsidR="00AB58C0" w:rsidRPr="00601311" w:rsidTr="00FA40F7">
        <w:tc>
          <w:tcPr>
            <w:tcW w:w="10949" w:type="dxa"/>
            <w:gridSpan w:val="3"/>
            <w:shd w:val="clear" w:color="auto" w:fill="D9D9D9" w:themeFill="background1" w:themeFillShade="D9"/>
          </w:tcPr>
          <w:p w:rsidR="00AB58C0" w:rsidRPr="00AB58C0" w:rsidRDefault="00284857" w:rsidP="00B55A20">
            <w:pPr>
              <w:pStyle w:val="DegreePlan"/>
            </w:pPr>
            <w:r>
              <w:t>Major Residency Requirements (15</w:t>
            </w:r>
            <w:r w:rsidR="00AB58C0" w:rsidRPr="00AB58C0">
              <w:t xml:space="preserve"> Credits)</w:t>
            </w:r>
          </w:p>
        </w:tc>
      </w:tr>
      <w:tr w:rsidR="00AB58C0" w:rsidRPr="00BF5B3F" w:rsidTr="00FA40F7">
        <w:tc>
          <w:tcPr>
            <w:tcW w:w="10949"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1A74BF" w:rsidTr="00FA40F7">
        <w:tc>
          <w:tcPr>
            <w:tcW w:w="10949" w:type="dxa"/>
            <w:gridSpan w:val="3"/>
            <w:shd w:val="clear" w:color="auto" w:fill="D9D9D9" w:themeFill="background1" w:themeFillShade="D9"/>
            <w:hideMark/>
          </w:tcPr>
          <w:p w:rsidR="001A74BF" w:rsidRDefault="001A74BF" w:rsidP="00B55A20">
            <w:pPr>
              <w:pStyle w:val="DegreePlan"/>
            </w:pPr>
            <w:r>
              <w:t>Major GPA Requirements</w:t>
            </w:r>
          </w:p>
        </w:tc>
      </w:tr>
      <w:tr w:rsidR="001A74BF" w:rsidTr="00FA40F7">
        <w:tc>
          <w:tcPr>
            <w:tcW w:w="10949" w:type="dxa"/>
            <w:gridSpan w:val="3"/>
            <w:hideMark/>
          </w:tcPr>
          <w:p w:rsidR="001A74BF" w:rsidRDefault="001A74BF" w:rsidP="00E9127C">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rsidR="00AA13BA" w:rsidRPr="009C7E89" w:rsidRDefault="00AA13BA">
      <w:pPr>
        <w:rPr>
          <w:rFonts w:ascii="Times New Roman" w:hAnsi="Times New Roman" w:cs="Times New Roman"/>
          <w:sz w:val="20"/>
        </w:rPr>
      </w:pPr>
    </w:p>
    <w:sectPr w:rsidR="00AA13BA" w:rsidRPr="009C7E89"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08FCF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1D99"/>
    <w:rsid w:val="0006739C"/>
    <w:rsid w:val="0008501E"/>
    <w:rsid w:val="0009370F"/>
    <w:rsid w:val="00106638"/>
    <w:rsid w:val="001325B5"/>
    <w:rsid w:val="00143BE3"/>
    <w:rsid w:val="00154E0D"/>
    <w:rsid w:val="001769A9"/>
    <w:rsid w:val="0018336D"/>
    <w:rsid w:val="001A74BF"/>
    <w:rsid w:val="001C7D8B"/>
    <w:rsid w:val="001E4AC6"/>
    <w:rsid w:val="00204F84"/>
    <w:rsid w:val="00275EED"/>
    <w:rsid w:val="00284857"/>
    <w:rsid w:val="002C0E2E"/>
    <w:rsid w:val="002D5733"/>
    <w:rsid w:val="002F5725"/>
    <w:rsid w:val="003264EB"/>
    <w:rsid w:val="00335586"/>
    <w:rsid w:val="0033636B"/>
    <w:rsid w:val="00343179"/>
    <w:rsid w:val="00343D38"/>
    <w:rsid w:val="003468B5"/>
    <w:rsid w:val="00391DF8"/>
    <w:rsid w:val="003E2AB0"/>
    <w:rsid w:val="003F53A6"/>
    <w:rsid w:val="00415754"/>
    <w:rsid w:val="00422302"/>
    <w:rsid w:val="00432275"/>
    <w:rsid w:val="00471B9F"/>
    <w:rsid w:val="004B7B0B"/>
    <w:rsid w:val="005252A5"/>
    <w:rsid w:val="005B00AB"/>
    <w:rsid w:val="005B594D"/>
    <w:rsid w:val="005E0FB4"/>
    <w:rsid w:val="005F60DC"/>
    <w:rsid w:val="005F72A4"/>
    <w:rsid w:val="00601311"/>
    <w:rsid w:val="0067162B"/>
    <w:rsid w:val="0069713E"/>
    <w:rsid w:val="006B4EAF"/>
    <w:rsid w:val="006C4CED"/>
    <w:rsid w:val="00783E03"/>
    <w:rsid w:val="00785C5B"/>
    <w:rsid w:val="007919D3"/>
    <w:rsid w:val="007C7D79"/>
    <w:rsid w:val="00820269"/>
    <w:rsid w:val="0083469F"/>
    <w:rsid w:val="0088409A"/>
    <w:rsid w:val="008E75C7"/>
    <w:rsid w:val="00976BDB"/>
    <w:rsid w:val="0099775F"/>
    <w:rsid w:val="009B7571"/>
    <w:rsid w:val="009C7E89"/>
    <w:rsid w:val="009F396F"/>
    <w:rsid w:val="00A22CA5"/>
    <w:rsid w:val="00A652C8"/>
    <w:rsid w:val="00A75D3A"/>
    <w:rsid w:val="00A75E0C"/>
    <w:rsid w:val="00A8437E"/>
    <w:rsid w:val="00AA13BA"/>
    <w:rsid w:val="00AB58C0"/>
    <w:rsid w:val="00AD254D"/>
    <w:rsid w:val="00AE4817"/>
    <w:rsid w:val="00B41CB0"/>
    <w:rsid w:val="00B4303F"/>
    <w:rsid w:val="00B55A20"/>
    <w:rsid w:val="00B81BD7"/>
    <w:rsid w:val="00B8485F"/>
    <w:rsid w:val="00BD536D"/>
    <w:rsid w:val="00BF5B3F"/>
    <w:rsid w:val="00C256DD"/>
    <w:rsid w:val="00C779C8"/>
    <w:rsid w:val="00C86BDF"/>
    <w:rsid w:val="00CD5B3D"/>
    <w:rsid w:val="00D22F1F"/>
    <w:rsid w:val="00D75AC7"/>
    <w:rsid w:val="00DB2AA8"/>
    <w:rsid w:val="00DE7CE6"/>
    <w:rsid w:val="00E10D4C"/>
    <w:rsid w:val="00E20BE5"/>
    <w:rsid w:val="00E36A8C"/>
    <w:rsid w:val="00E36EBE"/>
    <w:rsid w:val="00E40DE0"/>
    <w:rsid w:val="00E42913"/>
    <w:rsid w:val="00E87510"/>
    <w:rsid w:val="00EA557F"/>
    <w:rsid w:val="00ED0CAD"/>
    <w:rsid w:val="00EF48A1"/>
    <w:rsid w:val="00F62EBE"/>
    <w:rsid w:val="00F765DD"/>
    <w:rsid w:val="00FA4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55A2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A2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55A2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B55A20"/>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B55A20"/>
    <w:rPr>
      <w:rFonts w:asciiTheme="majorHAnsi" w:eastAsiaTheme="majorEastAsia" w:hAnsiTheme="majorHAnsi" w:cstheme="majorBidi"/>
      <w:color w:val="2E74B5" w:themeColor="accent1" w:themeShade="BF"/>
      <w:sz w:val="32"/>
      <w:szCs w:val="32"/>
    </w:rPr>
  </w:style>
  <w:style w:type="paragraph" w:customStyle="1" w:styleId="DegreePlan">
    <w:name w:val="Degree Plan"/>
    <w:basedOn w:val="Heading3"/>
    <w:link w:val="DegreePlanChar"/>
    <w:qFormat/>
    <w:rsid w:val="00B55A20"/>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B55A20"/>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B55A20"/>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Natural-and-Health-Sciences/Department-of-Biology/Biology/Biology-Concentrations/PreProfessional-Concentration-including-PreMedicine-PreDentistry-and-PreVeterinary-Science" TargetMode="Externa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1375</Words>
  <Characters>7844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Biology Pre-Health with Business</vt:lpstr>
    </vt:vector>
  </TitlesOfParts>
  <Company>The University of Tampa</Company>
  <LinksUpToDate>false</LinksUpToDate>
  <CharactersWithSpaces>9201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Biology Pre-Health with Business</dc:title>
  <dc:subject>Bachelor of Science in Biology Pre-Health with Business</dc:subject>
  <dc:creator>The University of Tampa</dc:creator>
  <cp:keywords>Unofficial, Degree, Planning, Worksheet, Bachelor, of, Science, in, Biology, Pre-Health, with, Business, the, University, Tampa</cp:keywords>
  <dc:description/>
  <cp:lastModifiedBy>Asia Brown</cp:lastModifiedBy>
  <cp:revision>3</cp:revision>
  <cp:lastPrinted>2019-10-25T19:10:00Z</cp:lastPrinted>
  <dcterms:created xsi:type="dcterms:W3CDTF">2020-06-11T14:17:00Z</dcterms:created>
  <dcterms:modified xsi:type="dcterms:W3CDTF">2020-08-19T19:19:00Z</dcterms:modified>
</cp:coreProperties>
</file>